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751D3A" w:rsidRDefault="00751D3A" w:rsidP="00DF0749">
      <w:pPr>
        <w:jc w:val="center"/>
      </w:pPr>
    </w:p>
    <w:p w:rsidR="006B35A0" w:rsidRDefault="00DF0749" w:rsidP="002627CA">
      <w:pPr>
        <w:jc w:val="center"/>
      </w:pPr>
      <w:r>
        <w:t>Nutrition: Diet Analysis</w:t>
      </w:r>
    </w:p>
    <w:p w:rsidR="00DF0749" w:rsidRDefault="00DF0749" w:rsidP="00DF0749">
      <w:pPr>
        <w:jc w:val="center"/>
      </w:pPr>
      <w:r>
        <w:t>Student’s Name</w:t>
      </w:r>
    </w:p>
    <w:p w:rsidR="00DF0749" w:rsidRDefault="00DF0749" w:rsidP="00DF0749">
      <w:pPr>
        <w:jc w:val="center"/>
      </w:pPr>
      <w:r>
        <w:t>Institutional Affiliation</w:t>
      </w: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DF0749">
      <w:pPr>
        <w:jc w:val="center"/>
      </w:pPr>
    </w:p>
    <w:p w:rsidR="00A01FFF" w:rsidRDefault="00A01FFF" w:rsidP="00A01FFF">
      <w:pPr>
        <w:jc w:val="center"/>
        <w:rPr>
          <w:b/>
        </w:rPr>
      </w:pPr>
      <w:r w:rsidRPr="00A01FFF">
        <w:rPr>
          <w:b/>
        </w:rPr>
        <w:lastRenderedPageBreak/>
        <w:t>Nutrition: Diet Analysis</w:t>
      </w:r>
    </w:p>
    <w:p w:rsidR="002D03E3" w:rsidRDefault="009D45F2" w:rsidP="002D03E3">
      <w:r>
        <w:rPr>
          <w:b/>
        </w:rPr>
        <w:tab/>
      </w:r>
      <w:r>
        <w:t xml:space="preserve">The patient </w:t>
      </w:r>
      <w:r w:rsidR="002E17EF">
        <w:t xml:space="preserve">whose diet will be analyzed in this paper is a </w:t>
      </w:r>
      <w:r w:rsidR="003175A6">
        <w:t xml:space="preserve">35-year-old Asian female with </w:t>
      </w:r>
      <w:r w:rsidR="00B50DA2">
        <w:t>Buddhist</w:t>
      </w:r>
      <w:r w:rsidR="003175A6">
        <w:t xml:space="preserve"> religious affiliations</w:t>
      </w:r>
      <w:r w:rsidR="00B50DA2">
        <w:t>.</w:t>
      </w:r>
      <w:r w:rsidR="00B4548E">
        <w:t xml:space="preserve"> She is five feet and two i</w:t>
      </w:r>
      <w:r w:rsidR="002046DD">
        <w:t>nches tall and weighs 95 pounds.</w:t>
      </w:r>
      <w:r w:rsidR="00022A66">
        <w:t xml:space="preserve"> She is single and her lifestyle is </w:t>
      </w:r>
      <w:r w:rsidR="00361E9A">
        <w:t>characterized</w:t>
      </w:r>
      <w:r w:rsidR="00022A66">
        <w:t xml:space="preserve"> by light activity </w:t>
      </w:r>
      <w:r w:rsidR="00892059">
        <w:t xml:space="preserve">as well as </w:t>
      </w:r>
      <w:r w:rsidR="00C7462B">
        <w:t>limited connection with her family and a fixed income.</w:t>
      </w:r>
      <w:r w:rsidR="00967D52">
        <w:t xml:space="preserve"> Her medical history indicates that </w:t>
      </w:r>
      <w:r w:rsidR="00F10066">
        <w:t>she suffers from HIV/AIDS</w:t>
      </w:r>
      <w:r w:rsidR="00E171EA">
        <w:t xml:space="preserve">, malnutrition as well as </w:t>
      </w:r>
      <w:r w:rsidR="00192578">
        <w:t>poor dentition.</w:t>
      </w:r>
      <w:r w:rsidR="00201021">
        <w:t xml:space="preserve"> She is curr</w:t>
      </w:r>
      <w:r w:rsidR="0080612F">
        <w:t xml:space="preserve">ently on the 1200 calorie diet </w:t>
      </w:r>
      <w:r w:rsidR="002C311E">
        <w:t xml:space="preserve">designed by the </w:t>
      </w:r>
      <w:r w:rsidR="00B352FD">
        <w:t xml:space="preserve">National </w:t>
      </w:r>
      <w:r w:rsidR="00FF0BF1">
        <w:t>Institute</w:t>
      </w:r>
      <w:r w:rsidR="00B352FD">
        <w:t xml:space="preserve"> of Health</w:t>
      </w:r>
      <w:r w:rsidR="00917E8C">
        <w:t xml:space="preserve">. Also, </w:t>
      </w:r>
      <w:r w:rsidR="004A38E3">
        <w:t xml:space="preserve">she is on antiretroviral therapy </w:t>
      </w:r>
      <w:r w:rsidR="004F7174">
        <w:t xml:space="preserve">and takes one tablet of </w:t>
      </w:r>
      <w:r w:rsidR="000971AE" w:rsidRPr="000971AE">
        <w:t>Prezcobix</w:t>
      </w:r>
      <w:r w:rsidR="004F7174">
        <w:t xml:space="preserve"> daily </w:t>
      </w:r>
      <w:r w:rsidR="00FD5E54">
        <w:t xml:space="preserve">constituting of </w:t>
      </w:r>
      <w:r w:rsidR="00107125">
        <w:t xml:space="preserve">800mg of </w:t>
      </w:r>
      <w:r w:rsidR="001543D0" w:rsidRPr="001543D0">
        <w:t>Darunavir</w:t>
      </w:r>
      <w:r w:rsidR="00107125">
        <w:t xml:space="preserve"> plus 150mg </w:t>
      </w:r>
      <w:r w:rsidR="0065202D">
        <w:t xml:space="preserve">of </w:t>
      </w:r>
      <w:r w:rsidR="0065202D" w:rsidRPr="0065202D">
        <w:t>Cobicista</w:t>
      </w:r>
      <w:r w:rsidR="0065202D">
        <w:t xml:space="preserve">t. In addition, </w:t>
      </w:r>
      <w:r w:rsidR="00A75CA0">
        <w:t>s</w:t>
      </w:r>
      <w:r w:rsidR="00E3693A">
        <w:t xml:space="preserve">he also takes </w:t>
      </w:r>
      <w:r w:rsidR="00A75CA0">
        <w:t xml:space="preserve">1000mg of calcium </w:t>
      </w:r>
      <w:r w:rsidR="00CE35DE">
        <w:t>every day</w:t>
      </w:r>
      <w:r w:rsidR="00A75CA0">
        <w:t>.</w:t>
      </w:r>
    </w:p>
    <w:p w:rsidR="007E5169" w:rsidRDefault="009C5FA1" w:rsidP="002D03E3">
      <w:pPr>
        <w:rPr>
          <w:b/>
        </w:rPr>
      </w:pPr>
      <w:r>
        <w:rPr>
          <w:b/>
        </w:rPr>
        <w:t xml:space="preserve">Part </w:t>
      </w:r>
      <w:r w:rsidR="00647C84">
        <w:rPr>
          <w:b/>
        </w:rPr>
        <w:t xml:space="preserve">1: </w:t>
      </w:r>
      <w:r w:rsidR="000A43B9">
        <w:rPr>
          <w:b/>
        </w:rPr>
        <w:t>The Diet</w:t>
      </w:r>
    </w:p>
    <w:p w:rsidR="00242569" w:rsidRDefault="008742AB" w:rsidP="002D03E3">
      <w:r>
        <w:tab/>
      </w:r>
      <w:r w:rsidR="00840415">
        <w:t>The pati</w:t>
      </w:r>
      <w:r w:rsidR="00BD78FF">
        <w:t xml:space="preserve">ent being analyzed is </w:t>
      </w:r>
      <w:r w:rsidR="00840415">
        <w:t xml:space="preserve">on a </w:t>
      </w:r>
      <w:r w:rsidR="002D4343">
        <w:t xml:space="preserve">1200 calorie diet </w:t>
      </w:r>
      <w:r w:rsidR="00FF5BC3">
        <w:t xml:space="preserve">developed by the </w:t>
      </w:r>
      <w:r w:rsidR="00E15B5F">
        <w:t>National Institute of Health.</w:t>
      </w:r>
      <w:r w:rsidR="00A52755">
        <w:t xml:space="preserve"> The latterly expressed diet may be termed as </w:t>
      </w:r>
      <w:r w:rsidR="000F1397">
        <w:t xml:space="preserve">a </w:t>
      </w:r>
      <w:r w:rsidR="002A4296">
        <w:t>low-calorie</w:t>
      </w:r>
      <w:r w:rsidR="000F1397">
        <w:t xml:space="preserve"> diet which, as the name suggests, restricts calorie intake.</w:t>
      </w:r>
      <w:r w:rsidR="00500FA6">
        <w:t xml:space="preserve"> Importantly, the diet may be adjusted </w:t>
      </w:r>
      <w:r w:rsidR="00815FA2">
        <w:t>in consideration of</w:t>
      </w:r>
      <w:r w:rsidR="00F33B9A">
        <w:t xml:space="preserve"> the </w:t>
      </w:r>
      <w:r w:rsidR="00931276">
        <w:t>patient’s</w:t>
      </w:r>
      <w:r w:rsidR="00F33B9A">
        <w:t xml:space="preserve"> level of activity, age as well as weight.</w:t>
      </w:r>
      <w:r w:rsidR="00931276">
        <w:t xml:space="preserve"> The diet consists of basic food items </w:t>
      </w:r>
      <w:r w:rsidR="0067741E">
        <w:t xml:space="preserve">which include </w:t>
      </w:r>
      <w:r w:rsidR="000B41E2">
        <w:t>replacements for</w:t>
      </w:r>
      <w:r w:rsidR="001272A0">
        <w:t xml:space="preserve"> meals, a factor that makes the diet easy to follow</w:t>
      </w:r>
      <w:r w:rsidR="00797ABE">
        <w:t xml:space="preserve"> </w:t>
      </w:r>
      <w:r w:rsidR="00797ABE" w:rsidRPr="00797ABE">
        <w:t>(Information et al., 2017)</w:t>
      </w:r>
      <w:r w:rsidR="001272A0">
        <w:t>.</w:t>
      </w:r>
    </w:p>
    <w:p w:rsidR="00702C95" w:rsidRDefault="00702C95" w:rsidP="002D03E3">
      <w:r>
        <w:tab/>
      </w:r>
      <w:r w:rsidR="00134B53">
        <w:t xml:space="preserve">The latterly expressed diet is likely to have </w:t>
      </w:r>
      <w:r w:rsidR="000E617A">
        <w:t>sufficient amounts of CHO, PRO as well as fats</w:t>
      </w:r>
      <w:r w:rsidR="008769DC">
        <w:t xml:space="preserve"> considering that it is a professionally developed diet plan that seeks to cater to all the nutritional requirements </w:t>
      </w:r>
      <w:r w:rsidR="008C0C6F">
        <w:t xml:space="preserve">of the users while allowing them to maintain a </w:t>
      </w:r>
      <w:r w:rsidR="004751C9">
        <w:t>low-calorie</w:t>
      </w:r>
      <w:r w:rsidR="008C0C6F">
        <w:t xml:space="preserve"> count.</w:t>
      </w:r>
      <w:r w:rsidR="005857D7">
        <w:t xml:space="preserve"> </w:t>
      </w:r>
      <w:r w:rsidR="004751C9">
        <w:t xml:space="preserve">According to </w:t>
      </w:r>
      <w:r w:rsidR="004751C9" w:rsidRPr="00B76E13">
        <w:rPr>
          <w:noProof/>
        </w:rPr>
        <w:t>sources</w:t>
      </w:r>
      <w:r w:rsidR="00B76E13">
        <w:rPr>
          <w:noProof/>
        </w:rPr>
        <w:t>,</w:t>
      </w:r>
      <w:r w:rsidR="000B41E2">
        <w:t xml:space="preserve"> the diet meets </w:t>
      </w:r>
      <w:r w:rsidR="004751C9">
        <w:t>the RDA nutrient requirements of all macronutrients</w:t>
      </w:r>
      <w:r w:rsidR="00D30DD8">
        <w:t xml:space="preserve">. Carbohydrates in the diet account for 58% of the total kcals provided by the </w:t>
      </w:r>
      <w:r w:rsidR="00006F59">
        <w:t xml:space="preserve">diet whereas proteins account for </w:t>
      </w:r>
      <w:r w:rsidR="00DF28B1">
        <w:t xml:space="preserve">19% of the same. </w:t>
      </w:r>
      <w:r w:rsidR="008A51BA">
        <w:t>F</w:t>
      </w:r>
      <w:r w:rsidR="00AE0C32">
        <w:t>urthermore, f</w:t>
      </w:r>
      <w:r w:rsidR="008A51BA">
        <w:t>ats</w:t>
      </w:r>
      <w:r w:rsidR="00552DE2">
        <w:t xml:space="preserve"> account for 26% of the total calories </w:t>
      </w:r>
      <w:r w:rsidR="00BC5C3F">
        <w:t>the diet provides</w:t>
      </w:r>
      <w:r w:rsidR="006B7665">
        <w:t xml:space="preserve"> </w:t>
      </w:r>
      <w:r w:rsidR="002F4097" w:rsidRPr="002F4097">
        <w:t>("1,200 Calorie Diet Menu", 2017)</w:t>
      </w:r>
      <w:r w:rsidR="005C5ABB">
        <w:t>.</w:t>
      </w:r>
      <w:r w:rsidR="00340BE3">
        <w:t xml:space="preserve"> The diet is categorized</w:t>
      </w:r>
      <w:r w:rsidR="00A234A0">
        <w:t xml:space="preserve"> as a healthy eating plan meaning that it </w:t>
      </w:r>
      <w:r w:rsidR="006269E2">
        <w:t xml:space="preserve">stresses on the </w:t>
      </w:r>
      <w:r w:rsidR="006269E2">
        <w:lastRenderedPageBreak/>
        <w:t>consumption of vegetables</w:t>
      </w:r>
      <w:r w:rsidR="00E53BB3">
        <w:t>, lean meats</w:t>
      </w:r>
      <w:r w:rsidR="007B11ED">
        <w:t xml:space="preserve"> and limits </w:t>
      </w:r>
      <w:r w:rsidR="003277EB">
        <w:t xml:space="preserve">intake of </w:t>
      </w:r>
      <w:r w:rsidR="008C137B">
        <w:t>trans as well as saturated fats.</w:t>
      </w:r>
      <w:r w:rsidR="00F43DA2">
        <w:t xml:space="preserve"> Also, it controls the sizes of the portions consumed </w:t>
      </w:r>
      <w:r w:rsidR="007121EB">
        <w:t xml:space="preserve">hence ensuring that the users of the same </w:t>
      </w:r>
      <w:r w:rsidR="002819E0">
        <w:t xml:space="preserve">eat </w:t>
      </w:r>
      <w:r w:rsidR="002819E0" w:rsidRPr="00B76E13">
        <w:rPr>
          <w:noProof/>
        </w:rPr>
        <w:t>health</w:t>
      </w:r>
      <w:r w:rsidR="00B76E13">
        <w:rPr>
          <w:noProof/>
        </w:rPr>
        <w:t>il</w:t>
      </w:r>
      <w:r w:rsidR="002819E0" w:rsidRPr="00B76E13">
        <w:rPr>
          <w:noProof/>
        </w:rPr>
        <w:t>y</w:t>
      </w:r>
      <w:r w:rsidR="002819E0">
        <w:t xml:space="preserve"> and meet their daily nutrient </w:t>
      </w:r>
      <w:r w:rsidR="00A8640F">
        <w:t xml:space="preserve">needs </w:t>
      </w:r>
      <w:r w:rsidR="009A4DBE">
        <w:t xml:space="preserve">while maintaining a </w:t>
      </w:r>
      <w:r w:rsidR="005835A6">
        <w:t>low-calorie</w:t>
      </w:r>
      <w:r w:rsidR="009A4DBE">
        <w:t xml:space="preserve"> count</w:t>
      </w:r>
      <w:r w:rsidR="00F26683">
        <w:t xml:space="preserve"> </w:t>
      </w:r>
      <w:r w:rsidR="00F26683" w:rsidRPr="00F26683">
        <w:t>("Healthy Eating Plan", 2017)</w:t>
      </w:r>
      <w:r w:rsidR="009A4DBE">
        <w:t>.</w:t>
      </w:r>
    </w:p>
    <w:p w:rsidR="002A4296" w:rsidRPr="00242569" w:rsidRDefault="002F15EF" w:rsidP="002D03E3">
      <w:r>
        <w:tab/>
        <w:t>The 1200 calor</w:t>
      </w:r>
      <w:r w:rsidR="00930026">
        <w:t>ie diet that was created by the National Institute of Health</w:t>
      </w:r>
      <w:r w:rsidR="00A10022">
        <w:t xml:space="preserve"> meets all the RDA requirements of both micro and macronutrients apart from those of </w:t>
      </w:r>
      <w:r w:rsidR="005E7E8F">
        <w:t>Vitamins E, B</w:t>
      </w:r>
      <w:r w:rsidR="005E7E8F">
        <w:rPr>
          <w:vertAlign w:val="subscript"/>
        </w:rPr>
        <w:t>12</w:t>
      </w:r>
      <w:r w:rsidR="005E7E8F">
        <w:t xml:space="preserve"> and </w:t>
      </w:r>
      <w:r w:rsidR="008B682E">
        <w:t>B</w:t>
      </w:r>
      <w:r w:rsidR="008B682E">
        <w:rPr>
          <w:vertAlign w:val="subscript"/>
        </w:rPr>
        <w:t>6</w:t>
      </w:r>
      <w:r w:rsidR="008B682E">
        <w:t xml:space="preserve">. </w:t>
      </w:r>
      <w:r w:rsidR="00661A65">
        <w:t xml:space="preserve">Also, it does not meet the RDA requirements for </w:t>
      </w:r>
      <w:r w:rsidR="00517EC0">
        <w:t xml:space="preserve">calcium, </w:t>
      </w:r>
      <w:r w:rsidR="00313125">
        <w:t>zinc as well as iron</w:t>
      </w:r>
      <w:r w:rsidR="006C212E">
        <w:t xml:space="preserve"> </w:t>
      </w:r>
      <w:r w:rsidR="006C212E" w:rsidRPr="002F4097">
        <w:t>("1,200 Calorie Diet Menu", 2017)</w:t>
      </w:r>
      <w:r w:rsidR="00313125">
        <w:t>.</w:t>
      </w:r>
      <w:r w:rsidR="00DC3CD4">
        <w:t xml:space="preserve"> The RDA requirements for calcium </w:t>
      </w:r>
      <w:r w:rsidR="00A44284">
        <w:t xml:space="preserve">provide that one should take </w:t>
      </w:r>
      <w:r w:rsidR="00D73ABF">
        <w:t>1000mg of the same per day. However, the latterly named diet provides</w:t>
      </w:r>
      <w:r w:rsidR="00AE4A38">
        <w:t xml:space="preserve"> the</w:t>
      </w:r>
      <w:r w:rsidR="00D73ABF">
        <w:t xml:space="preserve"> </w:t>
      </w:r>
      <w:r w:rsidR="00285762" w:rsidRPr="00AE4A38">
        <w:rPr>
          <w:noProof/>
        </w:rPr>
        <w:t>only</w:t>
      </w:r>
      <w:r w:rsidR="00285762">
        <w:t xml:space="preserve"> 680</w:t>
      </w:r>
      <w:r w:rsidR="00C33A98">
        <w:t>m</w:t>
      </w:r>
      <w:r w:rsidR="00285762">
        <w:t>g of calcium.</w:t>
      </w:r>
      <w:r w:rsidR="00F9411E">
        <w:t xml:space="preserve"> The RDA for zinc and iron is </w:t>
      </w:r>
      <w:r w:rsidR="00335D45">
        <w:t>8mg</w:t>
      </w:r>
      <w:r w:rsidR="00FC0EA9">
        <w:t xml:space="preserve"> and 18 mg per day</w:t>
      </w:r>
      <w:r w:rsidR="00335D45">
        <w:t xml:space="preserve"> whereas the diet only provides </w:t>
      </w:r>
      <w:r w:rsidR="00E2462F">
        <w:t>about 11mg and 6mg of the same respectively</w:t>
      </w:r>
      <w:r w:rsidR="009B4A20">
        <w:t>. The RDA requirements for</w:t>
      </w:r>
      <w:r w:rsidR="00EC1ADF">
        <w:t xml:space="preserve"> Vitamin E, </w:t>
      </w:r>
      <w:r w:rsidR="00EC1ADF" w:rsidRPr="00AE4A38">
        <w:rPr>
          <w:noProof/>
        </w:rPr>
        <w:t>B</w:t>
      </w:r>
      <w:r w:rsidR="008C7C14" w:rsidRPr="00AE4A38">
        <w:rPr>
          <w:noProof/>
          <w:vertAlign w:val="subscript"/>
        </w:rPr>
        <w:t>6</w:t>
      </w:r>
      <w:r w:rsidR="00AE4A38">
        <w:rPr>
          <w:noProof/>
          <w:vertAlign w:val="subscript"/>
        </w:rPr>
        <w:t>,</w:t>
      </w:r>
      <w:r w:rsidR="00EC1ADF">
        <w:rPr>
          <w:vertAlign w:val="subscript"/>
        </w:rPr>
        <w:t xml:space="preserve"> </w:t>
      </w:r>
      <w:r w:rsidR="00EC1ADF">
        <w:t>and B</w:t>
      </w:r>
      <w:r w:rsidR="00442B57">
        <w:rPr>
          <w:vertAlign w:val="subscript"/>
        </w:rPr>
        <w:t>12</w:t>
      </w:r>
      <w:r w:rsidR="00EC1ADF">
        <w:t xml:space="preserve"> respectively are </w:t>
      </w:r>
      <w:r w:rsidR="007E0BE7">
        <w:t xml:space="preserve">15mg per day, 1.3mg per day and 2.4 </w:t>
      </w:r>
      <w:r w:rsidR="007E0BE7" w:rsidRPr="007E0BE7">
        <w:rPr>
          <w:bCs/>
        </w:rPr>
        <w:t>μg/d</w:t>
      </w:r>
      <w:r w:rsidR="000B41E2">
        <w:t>ay</w:t>
      </w:r>
      <w:r w:rsidR="007E0BE7">
        <w:t>.</w:t>
      </w:r>
      <w:r w:rsidR="000B41E2">
        <w:t xml:space="preserve"> The latterly named </w:t>
      </w:r>
      <w:r w:rsidR="009E390B">
        <w:t>diet only provides</w:t>
      </w:r>
      <w:r w:rsidR="00E764AA">
        <w:t xml:space="preserve"> 80%, 94% and 96% of the latt</w:t>
      </w:r>
      <w:r w:rsidR="000B41E2">
        <w:t>erly na</w:t>
      </w:r>
      <w:r w:rsidR="00267259">
        <w:t>med nutrient</w:t>
      </w:r>
      <w:r w:rsidR="00E764AA">
        <w:t xml:space="preserve"> respectively</w:t>
      </w:r>
      <w:r w:rsidR="009E390B">
        <w:t xml:space="preserve"> </w:t>
      </w:r>
      <w:r w:rsidR="00E83211">
        <w:t>(</w:t>
      </w:r>
      <w:r w:rsidR="00E83211" w:rsidRPr="00F0505F">
        <w:t>Nimer,</w:t>
      </w:r>
      <w:r w:rsidR="00E83211">
        <w:t xml:space="preserve"> 2010)</w:t>
      </w:r>
      <w:r w:rsidR="00E2462F">
        <w:t>.</w:t>
      </w:r>
    </w:p>
    <w:p w:rsidR="00BE7591" w:rsidRDefault="00BE7591" w:rsidP="002D03E3">
      <w:pPr>
        <w:rPr>
          <w:b/>
        </w:rPr>
      </w:pPr>
      <w:r>
        <w:rPr>
          <w:b/>
        </w:rPr>
        <w:t xml:space="preserve">Part 2: </w:t>
      </w:r>
      <w:r w:rsidR="007C6D8F">
        <w:rPr>
          <w:b/>
        </w:rPr>
        <w:t>Disease and Nutrition</w:t>
      </w:r>
    </w:p>
    <w:p w:rsidR="00771C1E" w:rsidRDefault="00C112C0" w:rsidP="002D03E3">
      <w:r>
        <w:rPr>
          <w:b/>
        </w:rPr>
        <w:tab/>
      </w:r>
      <w:r>
        <w:t xml:space="preserve">Considering that the patient is living with </w:t>
      </w:r>
      <w:r w:rsidR="00CB3CD2">
        <w:t>HIV/AIDS</w:t>
      </w:r>
      <w:r w:rsidR="007544D9">
        <w:t xml:space="preserve"> it is important that she </w:t>
      </w:r>
      <w:r w:rsidR="00EC7769">
        <w:t xml:space="preserve">maintains </w:t>
      </w:r>
      <w:r w:rsidR="00B21EE6">
        <w:t>good eating habits</w:t>
      </w:r>
      <w:r w:rsidR="00D32927">
        <w:t xml:space="preserve">, exercises regularly and gets enough sleep to ensure that she maintains </w:t>
      </w:r>
      <w:r w:rsidR="00097D33">
        <w:t>her health at an optimum level.</w:t>
      </w:r>
      <w:r w:rsidR="00771C1E">
        <w:t xml:space="preserve"> In terms of dietary requirements, the patient must capitalize on consumption of a balanced diet </w:t>
      </w:r>
      <w:r w:rsidR="00950C2D">
        <w:t>that does not have excess amounts of sugars, salts</w:t>
      </w:r>
      <w:r w:rsidR="00267259">
        <w:t xml:space="preserve"> and</w:t>
      </w:r>
      <w:r w:rsidR="00950C2D">
        <w:t xml:space="preserve"> </w:t>
      </w:r>
      <w:r w:rsidR="008E713D">
        <w:t>fat</w:t>
      </w:r>
      <w:r w:rsidR="00267259">
        <w:t>s</w:t>
      </w:r>
      <w:r w:rsidR="008E713D">
        <w:t>.</w:t>
      </w:r>
      <w:r w:rsidR="001D2A30">
        <w:t xml:space="preserve"> Considering that the patient is already underweight, as provided by her BMI analysis</w:t>
      </w:r>
      <w:r w:rsidR="00DA2DE5">
        <w:t xml:space="preserve"> which indicates that she has a BMI </w:t>
      </w:r>
      <w:r w:rsidR="00D15B49">
        <w:t xml:space="preserve">of </w:t>
      </w:r>
      <w:r w:rsidR="00DA0F37">
        <w:t xml:space="preserve">17.4, </w:t>
      </w:r>
      <w:r w:rsidR="00173AC2">
        <w:t>whereas average BMI is</w:t>
      </w:r>
      <w:r w:rsidR="00C72131">
        <w:t xml:space="preserve"> 18.5, </w:t>
      </w:r>
      <w:r w:rsidR="00C21578">
        <w:t>she should work on increasing her daily calorie count so that</w:t>
      </w:r>
      <w:r w:rsidR="00DA0F37">
        <w:t xml:space="preserve"> she may add</w:t>
      </w:r>
      <w:r w:rsidR="00C21578">
        <w:t xml:space="preserve"> some weight and </w:t>
      </w:r>
      <w:r w:rsidR="002C5179">
        <w:t>meet the requirements of the normal weight categor</w:t>
      </w:r>
      <w:r w:rsidR="00847D4F">
        <w:t>y</w:t>
      </w:r>
      <w:r w:rsidR="002C5179">
        <w:t>.</w:t>
      </w:r>
      <w:r w:rsidR="00C31632">
        <w:t xml:space="preserve"> Regardless, she must ensure that </w:t>
      </w:r>
      <w:r w:rsidR="00B4041E">
        <w:t xml:space="preserve">even with an increase in her caloric intake, the nutritional value of her diet </w:t>
      </w:r>
      <w:r w:rsidR="00371556">
        <w:t>remains high meaning that it should still comprise of</w:t>
      </w:r>
      <w:r w:rsidR="00375393">
        <w:t xml:space="preserve"> a lot of fruits and </w:t>
      </w:r>
      <w:r w:rsidR="00375393">
        <w:lastRenderedPageBreak/>
        <w:t>vegetables, carbohydrates for provision of energy</w:t>
      </w:r>
      <w:r w:rsidR="00657737">
        <w:t>, proteins as well as minimal amounts of fats and sugars</w:t>
      </w:r>
      <w:r w:rsidR="006A2E1E">
        <w:t xml:space="preserve"> (</w:t>
      </w:r>
      <w:r w:rsidR="006A2E1E" w:rsidRPr="00EB7538">
        <w:t>Tufts</w:t>
      </w:r>
      <w:r w:rsidR="006A2E1E">
        <w:t xml:space="preserve"> et al.</w:t>
      </w:r>
      <w:r w:rsidR="006A2E1E" w:rsidRPr="00EB7538">
        <w:t>,</w:t>
      </w:r>
      <w:r w:rsidR="006A2E1E">
        <w:t xml:space="preserve"> 2010)</w:t>
      </w:r>
      <w:r w:rsidR="00657737">
        <w:t>.</w:t>
      </w:r>
    </w:p>
    <w:p w:rsidR="00003EA4" w:rsidRDefault="00D1368D" w:rsidP="002D03E3">
      <w:r>
        <w:tab/>
      </w:r>
      <w:r w:rsidR="00DA0F37">
        <w:t xml:space="preserve">The patient’s diet, named above, </w:t>
      </w:r>
      <w:r w:rsidR="00153F86">
        <w:t xml:space="preserve">is mostly </w:t>
      </w:r>
      <w:r w:rsidR="00F56BEB">
        <w:t>prescribed for people that are looking to lose weight.</w:t>
      </w:r>
      <w:r w:rsidR="00F6048C">
        <w:t xml:space="preserve"> Considering that her BMI calculation indicates that she is underweight for someone of her height</w:t>
      </w:r>
      <w:r w:rsidR="00E4396C">
        <w:t xml:space="preserve">, the diet she is one may be detrimental to her health seeing that she is </w:t>
      </w:r>
      <w:r w:rsidR="00C63CEF">
        <w:t>required to gain rather than lo</w:t>
      </w:r>
      <w:r w:rsidR="00E4396C">
        <w:t>se weight.</w:t>
      </w:r>
      <w:r w:rsidR="00C63CEF">
        <w:t xml:space="preserve"> Instead, she could consult her doctor to advise her on a better diet plan that will facilitate weight gain </w:t>
      </w:r>
      <w:r w:rsidR="00446EBA">
        <w:t>to get her to the normal weight category.</w:t>
      </w:r>
    </w:p>
    <w:p w:rsidR="002A5292" w:rsidRDefault="002A5292" w:rsidP="002D03E3">
      <w:r>
        <w:tab/>
        <w:t xml:space="preserve">Importantly, the patient must understand </w:t>
      </w:r>
      <w:r w:rsidR="005A340F">
        <w:t xml:space="preserve">that there is no specific diet that </w:t>
      </w:r>
      <w:r w:rsidR="00C55515">
        <w:t xml:space="preserve">can be prescribed to them </w:t>
      </w:r>
      <w:r w:rsidR="00CC574B">
        <w:t>that will have a direct</w:t>
      </w:r>
      <w:r w:rsidR="008C35F3">
        <w:t xml:space="preserve"> positive</w:t>
      </w:r>
      <w:r w:rsidR="00CC574B">
        <w:t xml:space="preserve"> effect </w:t>
      </w:r>
      <w:r w:rsidR="008C35F3">
        <w:t>on their immune system</w:t>
      </w:r>
      <w:r w:rsidR="000269F5">
        <w:t>.</w:t>
      </w:r>
      <w:r w:rsidR="000E0027">
        <w:t xml:space="preserve"> When one suffers from HIV/AIDS</w:t>
      </w:r>
      <w:r w:rsidR="00EB6C2B">
        <w:t>, the capability of their body</w:t>
      </w:r>
      <w:r w:rsidR="00817A5E">
        <w:t>’s immune system</w:t>
      </w:r>
      <w:r w:rsidR="00EB6C2B">
        <w:t xml:space="preserve"> </w:t>
      </w:r>
      <w:r w:rsidR="00676D13">
        <w:t xml:space="preserve">is reduced and </w:t>
      </w:r>
      <w:r w:rsidR="00FC0688">
        <w:t>although</w:t>
      </w:r>
      <w:r w:rsidR="00676D13">
        <w:t xml:space="preserve"> there is no specific diet that can help with the latter</w:t>
      </w:r>
      <w:r w:rsidR="00817A5E">
        <w:t>, there are certain dietary measures that can be taken to boost immunity.</w:t>
      </w:r>
      <w:r w:rsidR="00676D13">
        <w:t xml:space="preserve"> </w:t>
      </w:r>
      <w:r w:rsidR="00362210">
        <w:t xml:space="preserve"> Their bodies must work extra hard to fight infections which requires </w:t>
      </w:r>
      <w:r w:rsidR="00FC0688">
        <w:t>a lot of energy.</w:t>
      </w:r>
      <w:r w:rsidR="00AB0F7F">
        <w:t xml:space="preserve"> The latter may in some cases require that individuals </w:t>
      </w:r>
      <w:r w:rsidR="005869EF">
        <w:t>consume more food than usual</w:t>
      </w:r>
      <w:r w:rsidR="00AB0F7F">
        <w:t xml:space="preserve"> to boost their calorie count.</w:t>
      </w:r>
      <w:r w:rsidR="00354F82">
        <w:t xml:space="preserve"> Since the patient in question </w:t>
      </w:r>
      <w:r w:rsidR="005869EF">
        <w:t xml:space="preserve">is underweight, it may indicate </w:t>
      </w:r>
      <w:r w:rsidR="00354F82">
        <w:t>th</w:t>
      </w:r>
      <w:r w:rsidR="005E0584">
        <w:t xml:space="preserve">at </w:t>
      </w:r>
      <w:r w:rsidR="00706E62">
        <w:t>she may be in the advanced stages of the disease</w:t>
      </w:r>
      <w:r w:rsidR="003627BC">
        <w:t xml:space="preserve"> meaning that her diet should </w:t>
      </w:r>
      <w:r w:rsidR="007C2AA4">
        <w:t>include higher amounts of proteins as well as calories</w:t>
      </w:r>
      <w:r w:rsidR="00C85A9D">
        <w:t xml:space="preserve"> from both carbohydrates and fats</w:t>
      </w:r>
      <w:r w:rsidR="00F01829">
        <w:t xml:space="preserve">. Consumption of proteins like </w:t>
      </w:r>
      <w:r w:rsidR="00A03959">
        <w:t xml:space="preserve">those in meat, </w:t>
      </w:r>
      <w:r w:rsidR="00A03959" w:rsidRPr="00CE077E">
        <w:rPr>
          <w:noProof/>
        </w:rPr>
        <w:t>beans</w:t>
      </w:r>
      <w:r w:rsidR="00CE077E">
        <w:rPr>
          <w:noProof/>
        </w:rPr>
        <w:t>,</w:t>
      </w:r>
      <w:r w:rsidR="00A03959">
        <w:t xml:space="preserve"> and </w:t>
      </w:r>
      <w:r w:rsidR="006778FC">
        <w:t xml:space="preserve">nuts as well as dairy products </w:t>
      </w:r>
      <w:r w:rsidR="0070474A">
        <w:t>will have a positive effect on the pathophysiology of the disease</w:t>
      </w:r>
      <w:r w:rsidR="0001427B">
        <w:t>.</w:t>
      </w:r>
      <w:r w:rsidR="00EF0A8B">
        <w:t xml:space="preserve"> Similarly, </w:t>
      </w:r>
      <w:r w:rsidR="00D916BF">
        <w:t xml:space="preserve">boosting calorie intake through consumption of fats </w:t>
      </w:r>
      <w:r w:rsidR="000302DC">
        <w:t>found in cream cheese</w:t>
      </w:r>
      <w:r w:rsidR="00E348DA">
        <w:t xml:space="preserve"> as well as carbohydrates in </w:t>
      </w:r>
      <w:r w:rsidR="00E348DA" w:rsidRPr="00CE077E">
        <w:rPr>
          <w:noProof/>
        </w:rPr>
        <w:t>oatmeal</w:t>
      </w:r>
      <w:r w:rsidR="00E348DA">
        <w:t xml:space="preserve"> and different types of bread </w:t>
      </w:r>
      <w:r w:rsidR="00CE42C0">
        <w:t>may have an equally positive effect on the pathophysiology of the disease</w:t>
      </w:r>
      <w:r w:rsidR="00345AA4">
        <w:t>. I</w:t>
      </w:r>
      <w:r w:rsidR="00304018">
        <w:t xml:space="preserve">t may be advisable for the patient to consume foods like </w:t>
      </w:r>
      <w:r w:rsidR="000C69E1">
        <w:t xml:space="preserve">avocados, olives, </w:t>
      </w:r>
      <w:r w:rsidR="00303749">
        <w:t xml:space="preserve">pasta, potatoes, fresh and dried fruits as well as honey. However, she should avoid </w:t>
      </w:r>
      <w:r w:rsidR="0035667C">
        <w:t xml:space="preserve">taking alcohol </w:t>
      </w:r>
      <w:r w:rsidR="00305DD7">
        <w:t>as well as foods that have exces</w:t>
      </w:r>
      <w:r w:rsidR="005869EF">
        <w:t>sive sugars and salts. Moreover</w:t>
      </w:r>
      <w:r w:rsidR="00305DD7">
        <w:t>, healthy fats should be taken in moderate amounts</w:t>
      </w:r>
      <w:r w:rsidR="009F0DC1">
        <w:t xml:space="preserve"> </w:t>
      </w:r>
      <w:r w:rsidR="00796499" w:rsidRPr="00796499">
        <w:t>("Diet and Nutrition", 2017)</w:t>
      </w:r>
      <w:r w:rsidR="00C85A9D">
        <w:t>.</w:t>
      </w:r>
    </w:p>
    <w:p w:rsidR="00471CBB" w:rsidRDefault="00471CBB" w:rsidP="002D03E3">
      <w:r>
        <w:lastRenderedPageBreak/>
        <w:tab/>
        <w:t xml:space="preserve">As mentioned above, the patient being analyzed </w:t>
      </w:r>
      <w:r w:rsidR="00E77CA6">
        <w:t>is on antiretroviral therapy.</w:t>
      </w:r>
      <w:r w:rsidR="005E00C6">
        <w:t xml:space="preserve"> The l</w:t>
      </w:r>
      <w:r w:rsidR="003349DB">
        <w:t>atter comprises of an amalgam</w:t>
      </w:r>
      <w:bookmarkStart w:id="0" w:name="_GoBack"/>
      <w:bookmarkEnd w:id="0"/>
      <w:r w:rsidR="005E00C6">
        <w:t xml:space="preserve"> of antiretroviral medicines that </w:t>
      </w:r>
      <w:r w:rsidR="002815E4">
        <w:t xml:space="preserve">are used to slow the rate of replication </w:t>
      </w:r>
      <w:r w:rsidR="00050B03">
        <w:t>of the HIV virus.</w:t>
      </w:r>
      <w:r w:rsidR="00A90FA2">
        <w:t xml:space="preserve"> The </w:t>
      </w:r>
      <w:r w:rsidR="00A90FA2" w:rsidRPr="0014552F">
        <w:rPr>
          <w:noProof/>
        </w:rPr>
        <w:t>combination</w:t>
      </w:r>
      <w:r w:rsidR="0014552F">
        <w:rPr>
          <w:noProof/>
        </w:rPr>
        <w:t>, in this case,</w:t>
      </w:r>
      <w:r w:rsidR="00A90FA2">
        <w:t xml:space="preserve"> </w:t>
      </w:r>
      <w:r w:rsidR="00BB382D">
        <w:t xml:space="preserve">comprises of </w:t>
      </w:r>
      <w:r w:rsidR="00C524A0">
        <w:t xml:space="preserve">800mg of </w:t>
      </w:r>
      <w:r w:rsidR="00C524A0" w:rsidRPr="001543D0">
        <w:t>Darunavir</w:t>
      </w:r>
      <w:r w:rsidR="00C524A0">
        <w:t xml:space="preserve"> and 150mg of </w:t>
      </w:r>
      <w:r w:rsidR="007706BD" w:rsidRPr="0065202D">
        <w:t>Cobicista</w:t>
      </w:r>
      <w:r w:rsidR="007706BD">
        <w:t>t</w:t>
      </w:r>
      <w:r w:rsidR="00C524A0">
        <w:t xml:space="preserve">, both of which make up a </w:t>
      </w:r>
      <w:r w:rsidR="00C524A0" w:rsidRPr="000971AE">
        <w:t>Prezcobix</w:t>
      </w:r>
      <w:r w:rsidR="00C524A0">
        <w:t xml:space="preserve"> tablet, which she takes</w:t>
      </w:r>
      <w:r w:rsidR="00A27028">
        <w:t xml:space="preserve"> </w:t>
      </w:r>
      <w:r w:rsidR="00C524A0">
        <w:t>daily</w:t>
      </w:r>
      <w:r w:rsidR="00F657A0">
        <w:t xml:space="preserve"> (Cohen et al., 2011)</w:t>
      </w:r>
      <w:r w:rsidR="00C524A0">
        <w:t>.</w:t>
      </w:r>
      <w:r w:rsidR="00843C33">
        <w:t xml:space="preserve"> </w:t>
      </w:r>
      <w:r w:rsidR="00843C33" w:rsidRPr="001543D0">
        <w:t>Darunavir</w:t>
      </w:r>
      <w:r w:rsidR="00843C33">
        <w:t xml:space="preserve"> plays the specific function of preventing the multiplication of HIV</w:t>
      </w:r>
      <w:r w:rsidR="006B7317">
        <w:t xml:space="preserve"> whereas </w:t>
      </w:r>
      <w:r w:rsidR="0039029D" w:rsidRPr="0065202D">
        <w:t>Cobicista</w:t>
      </w:r>
      <w:r w:rsidR="0039029D">
        <w:t>t</w:t>
      </w:r>
      <w:r w:rsidR="00403B49">
        <w:t xml:space="preserve"> </w:t>
      </w:r>
      <w:r w:rsidR="00F94DF6">
        <w:t xml:space="preserve">reduces </w:t>
      </w:r>
      <w:r w:rsidR="00FC7E22">
        <w:t xml:space="preserve">the activity of specific enzymes found in the liver that </w:t>
      </w:r>
      <w:r w:rsidR="00A332BB">
        <w:t xml:space="preserve">break down </w:t>
      </w:r>
      <w:r w:rsidR="00390CBD">
        <w:t>antiretroviral medicines</w:t>
      </w:r>
      <w:r w:rsidR="00A332BB">
        <w:t>.</w:t>
      </w:r>
      <w:r w:rsidR="004A79F9">
        <w:t xml:space="preserve"> Thus, the combination of both drugs allows usage of</w:t>
      </w:r>
      <w:r w:rsidR="00390CBD">
        <w:t xml:space="preserve"> the</w:t>
      </w:r>
      <w:r w:rsidR="004A79F9">
        <w:t xml:space="preserve"> </w:t>
      </w:r>
      <w:r w:rsidR="00390CBD">
        <w:t>antiviral medication in lower and safer doses</w:t>
      </w:r>
      <w:r w:rsidR="009E6740">
        <w:t xml:space="preserve"> (</w:t>
      </w:r>
      <w:r w:rsidR="009E6740" w:rsidRPr="00911AFD">
        <w:t>Hossain,</w:t>
      </w:r>
      <w:r w:rsidR="009E6740">
        <w:t xml:space="preserve"> 2015)</w:t>
      </w:r>
      <w:r w:rsidR="00390CBD">
        <w:t>.</w:t>
      </w:r>
    </w:p>
    <w:p w:rsidR="008D2CE3" w:rsidRDefault="009948D1" w:rsidP="002D03E3">
      <w:r>
        <w:tab/>
      </w:r>
      <w:r w:rsidR="00B824F6">
        <w:t xml:space="preserve">Consumption of food increases the rate at which </w:t>
      </w:r>
      <w:r w:rsidR="003C7C78" w:rsidRPr="003C7C78">
        <w:t>darunavir</w:t>
      </w:r>
      <w:r w:rsidR="003C7C78">
        <w:t xml:space="preserve"> is absorbed as well as its </w:t>
      </w:r>
      <w:r w:rsidR="001324DB">
        <w:t>oral bioavailability.</w:t>
      </w:r>
      <w:r w:rsidR="00E662F1">
        <w:t xml:space="preserve"> When the latter is taken with food </w:t>
      </w:r>
      <w:r w:rsidR="00625455">
        <w:t>there is approximately a 30%</w:t>
      </w:r>
      <w:r w:rsidR="00457AE7">
        <w:t xml:space="preserve"> </w:t>
      </w:r>
      <w:r w:rsidR="00625455">
        <w:t xml:space="preserve">plasma concentration increase compared to when </w:t>
      </w:r>
      <w:r w:rsidR="00CD5EDD">
        <w:t>the latter is ingested in the absence of food.</w:t>
      </w:r>
      <w:r w:rsidR="004D6C0D">
        <w:t xml:space="preserve"> Therefore, to maximize oral absorption of the same, the patient should consider taking it with food.</w:t>
      </w:r>
      <w:r w:rsidR="009E5FD6">
        <w:t xml:space="preserve"> However, the effects of </w:t>
      </w:r>
      <w:r w:rsidR="007706BD" w:rsidRPr="0065202D">
        <w:t>Cobicista</w:t>
      </w:r>
      <w:r w:rsidR="007706BD">
        <w:t>t are not affected by the patient’s diet</w:t>
      </w:r>
      <w:r w:rsidR="00153D6E">
        <w:t xml:space="preserve"> (</w:t>
      </w:r>
      <w:r w:rsidR="00153D6E" w:rsidRPr="00A75883">
        <w:t>Eaton,</w:t>
      </w:r>
      <w:r w:rsidR="00153D6E">
        <w:t xml:space="preserve"> 2016)</w:t>
      </w:r>
      <w:r w:rsidR="006A25F2">
        <w:t>.</w:t>
      </w:r>
      <w:r w:rsidR="005057FC">
        <w:t xml:space="preserve"> On the other hand</w:t>
      </w:r>
      <w:r w:rsidR="00D74078">
        <w:t xml:space="preserve">, the patient takes 1000mg of calcium daily. The latter is important because it boosts the calcium count in her body </w:t>
      </w:r>
      <w:r w:rsidR="0072550E">
        <w:t xml:space="preserve">which increases the strength </w:t>
      </w:r>
      <w:r w:rsidR="00C511A4">
        <w:t>of her bones</w:t>
      </w:r>
      <w:r w:rsidR="000A195E">
        <w:t>.</w:t>
      </w:r>
      <w:r w:rsidR="001538AC">
        <w:t xml:space="preserve"> Depending on whether </w:t>
      </w:r>
      <w:r w:rsidR="00F354EC">
        <w:t xml:space="preserve">the calcium </w:t>
      </w:r>
      <w:r w:rsidR="003713D2">
        <w:t xml:space="preserve">supplement </w:t>
      </w:r>
      <w:r w:rsidR="005057FC">
        <w:t xml:space="preserve">contains </w:t>
      </w:r>
      <w:r w:rsidR="00FC2977">
        <w:t>citrate or carbonate ions it can be taken either in the presence or absence of food respectively, to increase</w:t>
      </w:r>
      <w:r w:rsidR="00747D59">
        <w:t xml:space="preserve"> the</w:t>
      </w:r>
      <w:r w:rsidR="00FC2977">
        <w:t xml:space="preserve"> </w:t>
      </w:r>
      <w:r w:rsidR="00FC2977" w:rsidRPr="00747D59">
        <w:rPr>
          <w:noProof/>
        </w:rPr>
        <w:t>effectiveness</w:t>
      </w:r>
      <w:r w:rsidR="00FC2977">
        <w:t xml:space="preserve"> of the same</w:t>
      </w:r>
      <w:r w:rsidR="00547663">
        <w:t xml:space="preserve"> (</w:t>
      </w:r>
      <w:r w:rsidR="00547663" w:rsidRPr="00867B07">
        <w:t>Heaney,</w:t>
      </w:r>
      <w:r w:rsidR="00547663">
        <w:t xml:space="preserve"> 2008)</w:t>
      </w:r>
      <w:r w:rsidR="00FC2977">
        <w:t>.</w:t>
      </w:r>
    </w:p>
    <w:p w:rsidR="007C6D8F" w:rsidRDefault="00B6466A" w:rsidP="002D03E3">
      <w:pPr>
        <w:rPr>
          <w:b/>
        </w:rPr>
      </w:pPr>
      <w:r>
        <w:rPr>
          <w:b/>
        </w:rPr>
        <w:t xml:space="preserve">Part 3: </w:t>
      </w:r>
      <w:r w:rsidR="00D079F5">
        <w:rPr>
          <w:b/>
        </w:rPr>
        <w:t>Patient Education</w:t>
      </w:r>
    </w:p>
    <w:p w:rsidR="00C428BC" w:rsidRPr="00EF3DFF" w:rsidRDefault="001D778C" w:rsidP="002D03E3">
      <w:r>
        <w:rPr>
          <w:b/>
        </w:rPr>
        <w:t>BMI =</w:t>
      </w:r>
      <w:r w:rsidR="00C428BC">
        <w:rPr>
          <w:b/>
        </w:rPr>
        <w:t xml:space="preserve"> </w:t>
      </w:r>
      <w:r w:rsidR="00C428BC">
        <w:t>95/ (62</w:t>
      </w:r>
      <w:r w:rsidR="00C428BC">
        <w:rPr>
          <w:vertAlign w:val="superscript"/>
        </w:rPr>
        <w:t>2</w:t>
      </w:r>
      <w:r w:rsidR="00C428BC">
        <w:t>) = 0.0247138 x 703 = 17.4BM</w:t>
      </w:r>
      <w:r w:rsidR="00552FF4">
        <w:t>I</w:t>
      </w:r>
    </w:p>
    <w:p w:rsidR="001D778C" w:rsidRDefault="001D778C" w:rsidP="002D03E3">
      <w:r>
        <w:rPr>
          <w:b/>
        </w:rPr>
        <w:t>BMR =</w:t>
      </w:r>
      <w:r w:rsidR="002F3B88">
        <w:rPr>
          <w:b/>
        </w:rPr>
        <w:t xml:space="preserve"> </w:t>
      </w:r>
      <w:r w:rsidR="00BC149F">
        <w:t xml:space="preserve">655 + (4.35 x 95) + (4.7 x 62) – (4.7 x </w:t>
      </w:r>
      <w:r w:rsidR="00F5287E">
        <w:t xml:space="preserve">35) </w:t>
      </w:r>
    </w:p>
    <w:p w:rsidR="00BC149F" w:rsidRPr="002F3B88" w:rsidRDefault="00F5287E" w:rsidP="002D03E3">
      <w:r>
        <w:tab/>
        <w:t xml:space="preserve">655 + </w:t>
      </w:r>
      <w:r w:rsidR="00CC176D">
        <w:t xml:space="preserve">413.25 + 291.4 – 164.5 = </w:t>
      </w:r>
      <w:r w:rsidR="00402544">
        <w:t>1195.15</w:t>
      </w:r>
      <w:r w:rsidR="003445E4">
        <w:t xml:space="preserve"> calories/day</w:t>
      </w:r>
    </w:p>
    <w:p w:rsidR="001D778C" w:rsidRDefault="006A39A4" w:rsidP="002D03E3">
      <w:r>
        <w:rPr>
          <w:b/>
        </w:rPr>
        <w:t>CHO =</w:t>
      </w:r>
      <w:r w:rsidR="00DA5972">
        <w:rPr>
          <w:b/>
        </w:rPr>
        <w:t xml:space="preserve"> </w:t>
      </w:r>
      <w:r w:rsidR="00DA5972" w:rsidRPr="00DA5972">
        <w:t>1195.15</w:t>
      </w:r>
      <w:r w:rsidR="00046273">
        <w:t xml:space="preserve"> x 0.55 =</w:t>
      </w:r>
      <w:r w:rsidR="004F0601">
        <w:t xml:space="preserve"> 657/</w:t>
      </w:r>
      <w:r w:rsidR="004F0601" w:rsidRPr="003B7173">
        <w:t>4calories/gram</w:t>
      </w:r>
      <w:r w:rsidR="004F0601">
        <w:t xml:space="preserve"> = 164g/day</w:t>
      </w:r>
    </w:p>
    <w:p w:rsidR="00046273" w:rsidRDefault="00046273" w:rsidP="002D03E3">
      <w:r>
        <w:lastRenderedPageBreak/>
        <w:tab/>
        <w:t xml:space="preserve">    119</w:t>
      </w:r>
      <w:r w:rsidR="004F0601">
        <w:t>5</w:t>
      </w:r>
      <w:r>
        <w:t>.15 x 0.75=</w:t>
      </w:r>
      <w:r w:rsidR="004F0601">
        <w:t xml:space="preserve"> 896/</w:t>
      </w:r>
      <w:r w:rsidR="004F0601" w:rsidRPr="003B7173">
        <w:t>4calories/gram</w:t>
      </w:r>
      <w:r w:rsidR="004F0601">
        <w:t xml:space="preserve"> = 224g/day</w:t>
      </w:r>
    </w:p>
    <w:p w:rsidR="00DA5972" w:rsidRPr="0096276C" w:rsidRDefault="009332D9" w:rsidP="002D03E3">
      <w:r>
        <w:t>The patient is required to</w:t>
      </w:r>
      <w:r w:rsidR="001A73FF">
        <w:t xml:space="preserve"> take</w:t>
      </w:r>
      <w:r>
        <w:t xml:space="preserve"> higher amounts of carbohydrates than what </w:t>
      </w:r>
      <w:r w:rsidR="00F53B0E">
        <w:t>is recommended</w:t>
      </w:r>
      <w:r w:rsidR="00D87319">
        <w:t xml:space="preserve"> </w:t>
      </w:r>
      <w:r w:rsidR="00F8193D">
        <w:t xml:space="preserve">for a healthy person. Therefore, her </w:t>
      </w:r>
      <w:r w:rsidR="00F712DC">
        <w:t>daily CHO intake should be between 657-896 calories or 164-224grams</w:t>
      </w:r>
      <w:r w:rsidR="0096276C">
        <w:t>.</w:t>
      </w:r>
    </w:p>
    <w:p w:rsidR="006A39A4" w:rsidRDefault="006A39A4" w:rsidP="002D03E3">
      <w:r>
        <w:rPr>
          <w:b/>
        </w:rPr>
        <w:t>PRO =</w:t>
      </w:r>
      <w:r w:rsidR="00D8385E">
        <w:rPr>
          <w:b/>
        </w:rPr>
        <w:t xml:space="preserve"> </w:t>
      </w:r>
      <w:r w:rsidR="00CD0DDB">
        <w:t>95lb/ (2.2kg/lb.) =</w:t>
      </w:r>
      <w:r w:rsidR="00F90AAD">
        <w:t xml:space="preserve"> 43.18 x 0.8g/kg</w:t>
      </w:r>
      <w:r w:rsidR="00BF50A3">
        <w:t xml:space="preserve"> =</w:t>
      </w:r>
      <w:r w:rsidR="00BA13CB">
        <w:t xml:space="preserve"> 34.5g/day (healthy person)</w:t>
      </w:r>
    </w:p>
    <w:p w:rsidR="00F27B76" w:rsidRDefault="00F27B76" w:rsidP="002D03E3">
      <w:r>
        <w:tab/>
        <w:t>34.5 x 1.5 =</w:t>
      </w:r>
      <w:r w:rsidR="001C5530">
        <w:t xml:space="preserve"> 51.75g/day x </w:t>
      </w:r>
      <w:r w:rsidR="00BF4899">
        <w:t>4 cal.</w:t>
      </w:r>
      <w:r w:rsidR="001C5530">
        <w:t>/g = 207cal</w:t>
      </w:r>
      <w:r w:rsidR="00D333E6">
        <w:t>.</w:t>
      </w:r>
      <w:r w:rsidR="001C5530">
        <w:t>/day</w:t>
      </w:r>
    </w:p>
    <w:p w:rsidR="00F27B76" w:rsidRPr="00CD0DDB" w:rsidRDefault="00F27B76" w:rsidP="002D03E3">
      <w:r>
        <w:tab/>
        <w:t>34.5 x 2.0 =</w:t>
      </w:r>
      <w:r w:rsidR="001C5530">
        <w:t xml:space="preserve"> </w:t>
      </w:r>
      <w:r w:rsidR="000E3A34">
        <w:t>69</w:t>
      </w:r>
      <w:r w:rsidR="000E3A34" w:rsidRPr="000E3A34">
        <w:t xml:space="preserve"> </w:t>
      </w:r>
      <w:r w:rsidR="000E3A34">
        <w:t>g/day x 4 cal</w:t>
      </w:r>
      <w:r w:rsidR="00BF4899">
        <w:t>.</w:t>
      </w:r>
      <w:r w:rsidR="000E3A34">
        <w:t>/g</w:t>
      </w:r>
      <w:r w:rsidR="0050232F">
        <w:t xml:space="preserve"> = 276 cal</w:t>
      </w:r>
      <w:r w:rsidR="00D333E6">
        <w:t>.</w:t>
      </w:r>
      <w:r w:rsidR="0050232F">
        <w:t>/day</w:t>
      </w:r>
    </w:p>
    <w:p w:rsidR="00572412" w:rsidRPr="00206A6D" w:rsidRDefault="00D73091" w:rsidP="002D03E3">
      <w:r>
        <w:t xml:space="preserve">The patient is required to </w:t>
      </w:r>
      <w:r w:rsidR="007A6D03">
        <w:t xml:space="preserve">take </w:t>
      </w:r>
      <w:r>
        <w:t>higher amounts of proteins than what is recommended for a healthy person. Therefore, her daily</w:t>
      </w:r>
      <w:r w:rsidR="005D1F4C">
        <w:t xml:space="preserve"> PRO</w:t>
      </w:r>
      <w:r>
        <w:t xml:space="preserve"> intake should be between </w:t>
      </w:r>
      <w:r w:rsidR="006C10F6">
        <w:t>207-276</w:t>
      </w:r>
      <w:r>
        <w:t xml:space="preserve"> calories or</w:t>
      </w:r>
      <w:r w:rsidR="006C10F6">
        <w:t xml:space="preserve"> 52-69 </w:t>
      </w:r>
      <w:r>
        <w:t>grams.</w:t>
      </w:r>
    </w:p>
    <w:p w:rsidR="006A39A4" w:rsidRDefault="002211C3" w:rsidP="002D03E3">
      <w:r>
        <w:rPr>
          <w:b/>
        </w:rPr>
        <w:t>Fats =</w:t>
      </w:r>
      <w:r w:rsidR="00934B11">
        <w:rPr>
          <w:b/>
        </w:rPr>
        <w:t xml:space="preserve"> </w:t>
      </w:r>
      <w:r w:rsidR="00B71D3F" w:rsidRPr="00B71D3F">
        <w:t>1800</w:t>
      </w:r>
      <w:r w:rsidR="005C1B03">
        <w:t xml:space="preserve"> x 0.</w:t>
      </w:r>
      <w:r w:rsidR="00701332">
        <w:t>2</w:t>
      </w:r>
      <w:r w:rsidR="005C1B03">
        <w:t>5 =</w:t>
      </w:r>
      <w:r w:rsidR="00B71D3F">
        <w:t xml:space="preserve"> </w:t>
      </w:r>
      <w:r w:rsidR="002512D8">
        <w:t>450 cal./9 cal./g = 50g/day</w:t>
      </w:r>
    </w:p>
    <w:p w:rsidR="00701332" w:rsidRDefault="00701332" w:rsidP="002D03E3">
      <w:r>
        <w:tab/>
        <w:t>1800 x 0.35 =</w:t>
      </w:r>
      <w:r w:rsidR="008261AF">
        <w:t xml:space="preserve"> 630 cal./9 cal./g =</w:t>
      </w:r>
      <w:r w:rsidR="007A6D03">
        <w:t xml:space="preserve"> 70g/day</w:t>
      </w:r>
    </w:p>
    <w:p w:rsidR="007A6D03" w:rsidRDefault="007A6D03" w:rsidP="007A6D03">
      <w:r>
        <w:t>Th</w:t>
      </w:r>
      <w:r w:rsidR="00F826D4">
        <w:t xml:space="preserve">e patient is required to take normal amounts of fats. </w:t>
      </w:r>
      <w:r w:rsidR="004E243B">
        <w:t>Therefore, her daily fat</w:t>
      </w:r>
      <w:r>
        <w:t xml:space="preserve"> intake should be between </w:t>
      </w:r>
      <w:r w:rsidR="00560B7A">
        <w:t>450-630</w:t>
      </w:r>
      <w:r>
        <w:t xml:space="preserve"> calories or 5</w:t>
      </w:r>
      <w:r w:rsidR="00560B7A">
        <w:t>0-70</w:t>
      </w:r>
      <w:r>
        <w:t xml:space="preserve"> grams.</w:t>
      </w:r>
    </w:p>
    <w:p w:rsidR="00974461" w:rsidRDefault="008267C2" w:rsidP="007A6D03">
      <w:pPr>
        <w:rPr>
          <w:b/>
        </w:rPr>
      </w:pPr>
      <w:r>
        <w:rPr>
          <w:b/>
        </w:rPr>
        <w:tab/>
        <w:t>Goals.</w:t>
      </w:r>
    </w:p>
    <w:p w:rsidR="00F44F16" w:rsidRPr="00C02707" w:rsidRDefault="00B10808" w:rsidP="007A6D03">
      <w:r>
        <w:rPr>
          <w:b/>
        </w:rPr>
        <w:t>Goal 1:</w:t>
      </w:r>
      <w:r w:rsidR="00FC5A5C">
        <w:rPr>
          <w:b/>
        </w:rPr>
        <w:t xml:space="preserve"> </w:t>
      </w:r>
      <w:r w:rsidR="00C02707">
        <w:t xml:space="preserve">In the next </w:t>
      </w:r>
      <w:r w:rsidR="00ED7D9D">
        <w:t xml:space="preserve">4 days, the patient should </w:t>
      </w:r>
      <w:r w:rsidR="00F77032">
        <w:t xml:space="preserve">visit her health care provider </w:t>
      </w:r>
      <w:r w:rsidR="007345AB">
        <w:t xml:space="preserve">to receive advice on the </w:t>
      </w:r>
      <w:r w:rsidR="00390DDB">
        <w:t>best</w:t>
      </w:r>
      <w:r w:rsidR="0051549F">
        <w:t xml:space="preserve"> dietary adjustments to make.</w:t>
      </w:r>
      <w:r w:rsidR="00D923C6">
        <w:t xml:space="preserve"> The latter will allow her to develop </w:t>
      </w:r>
      <w:r w:rsidR="003765D7">
        <w:t>a</w:t>
      </w:r>
      <w:r w:rsidR="00D923C6">
        <w:t xml:space="preserve"> suitable meal plan </w:t>
      </w:r>
      <w:r w:rsidR="00AD2E70">
        <w:t>that includes lots of snacks, in case her appetite is low,</w:t>
      </w:r>
      <w:r w:rsidR="003765D7">
        <w:t xml:space="preserve"> which will boost her health and allow her</w:t>
      </w:r>
      <w:r w:rsidR="00120AF8">
        <w:t xml:space="preserve"> immune system</w:t>
      </w:r>
      <w:r w:rsidR="003765D7">
        <w:t xml:space="preserve"> to </w:t>
      </w:r>
      <w:r w:rsidR="00CF380C">
        <w:t>fight the virus in her body more aggressively.</w:t>
      </w:r>
    </w:p>
    <w:p w:rsidR="00B10808" w:rsidRPr="00A26838" w:rsidRDefault="00B10808" w:rsidP="007A6D03">
      <w:r>
        <w:rPr>
          <w:b/>
        </w:rPr>
        <w:t>Goal 2:</w:t>
      </w:r>
      <w:r w:rsidR="00A26838">
        <w:rPr>
          <w:b/>
        </w:rPr>
        <w:t xml:space="preserve"> </w:t>
      </w:r>
      <w:r w:rsidR="00A26838">
        <w:t xml:space="preserve">In a week, the patient should be able to come up with a suitable exercise plan that will </w:t>
      </w:r>
      <w:r w:rsidR="00BB4C0F">
        <w:t>be compatible with her schedule.</w:t>
      </w:r>
      <w:r w:rsidR="00D50A8B">
        <w:t xml:space="preserve"> The latter will prevent loss of muscle that may be caused by </w:t>
      </w:r>
      <w:r w:rsidR="00D50A8B">
        <w:lastRenderedPageBreak/>
        <w:t xml:space="preserve">HIV/AIDS infection </w:t>
      </w:r>
      <w:r w:rsidR="00CC1025">
        <w:t xml:space="preserve">while also increasing bone strength, reducing stress levels and </w:t>
      </w:r>
      <w:r w:rsidR="005E5CE0">
        <w:t>improving the circulation of blood.</w:t>
      </w:r>
    </w:p>
    <w:p w:rsidR="00FC5A5C" w:rsidRPr="00DD2744" w:rsidRDefault="00B10808" w:rsidP="007A6D03">
      <w:r>
        <w:rPr>
          <w:b/>
        </w:rPr>
        <w:t>Goal 3:</w:t>
      </w:r>
      <w:r w:rsidR="00DD2744">
        <w:t xml:space="preserve"> In the next two weeks, the patient should have </w:t>
      </w:r>
      <w:r w:rsidR="00DD2744" w:rsidRPr="00616113">
        <w:rPr>
          <w:noProof/>
        </w:rPr>
        <w:t>learn</w:t>
      </w:r>
      <w:r w:rsidR="00616113">
        <w:rPr>
          <w:noProof/>
        </w:rPr>
        <w:t>ed</w:t>
      </w:r>
      <w:r w:rsidR="00DD2744">
        <w:t xml:space="preserve"> the </w:t>
      </w:r>
      <w:r w:rsidR="00DD2744" w:rsidRPr="00616113">
        <w:rPr>
          <w:noProof/>
        </w:rPr>
        <w:t>basi</w:t>
      </w:r>
      <w:r w:rsidR="00616113">
        <w:rPr>
          <w:noProof/>
        </w:rPr>
        <w:t>c</w:t>
      </w:r>
      <w:r w:rsidR="00DD2744" w:rsidRPr="00616113">
        <w:rPr>
          <w:noProof/>
        </w:rPr>
        <w:t>s</w:t>
      </w:r>
      <w:r w:rsidR="00DD2744">
        <w:t xml:space="preserve"> of the development </w:t>
      </w:r>
      <w:r w:rsidR="00245967">
        <w:t xml:space="preserve">and use of a </w:t>
      </w:r>
      <w:r w:rsidR="005D7FB1">
        <w:t xml:space="preserve">food diary </w:t>
      </w:r>
      <w:r w:rsidR="009624D9">
        <w:t>within which she will be required to document her daily food intake.</w:t>
      </w:r>
      <w:r w:rsidR="00882218">
        <w:t xml:space="preserve"> The latter will allow her to monitor what she eats </w:t>
      </w:r>
      <w:r w:rsidR="001A7467">
        <w:t>and as such facilitate better diet management.</w:t>
      </w:r>
    </w:p>
    <w:p w:rsidR="00CE35DE" w:rsidRDefault="00DC75DD" w:rsidP="002D03E3">
      <w:pPr>
        <w:rPr>
          <w:b/>
        </w:rPr>
      </w:pPr>
      <w:r>
        <w:tab/>
      </w:r>
      <w:r>
        <w:rPr>
          <w:b/>
        </w:rPr>
        <w:t>Nursing Strategies.</w:t>
      </w:r>
    </w:p>
    <w:p w:rsidR="00DC75DD" w:rsidRDefault="00FF214E" w:rsidP="002D03E3">
      <w:r>
        <w:tab/>
      </w:r>
      <w:r w:rsidR="00A31D37">
        <w:t xml:space="preserve">Considering </w:t>
      </w:r>
      <w:r w:rsidR="009F6871">
        <w:t xml:space="preserve">that </w:t>
      </w:r>
      <w:r w:rsidR="008711C5">
        <w:t>many HIV/</w:t>
      </w:r>
      <w:r w:rsidR="00AA5738">
        <w:t>AIDS</w:t>
      </w:r>
      <w:r w:rsidR="008711C5">
        <w:t xml:space="preserve"> patients go through </w:t>
      </w:r>
      <w:r w:rsidR="000B2886">
        <w:t>stigmatization</w:t>
      </w:r>
      <w:r w:rsidR="001B17DF">
        <w:t xml:space="preserve"> a nurse/</w:t>
      </w:r>
      <w:r w:rsidR="00C138BD" w:rsidRPr="00616113">
        <w:rPr>
          <w:noProof/>
        </w:rPr>
        <w:t>caregiver</w:t>
      </w:r>
      <w:r w:rsidR="00C138BD">
        <w:t xml:space="preserve"> of an affected patient, like the one being analyzed, </w:t>
      </w:r>
      <w:r w:rsidR="0049136B">
        <w:t>should ensure that they provide care to the latter without discrimination</w:t>
      </w:r>
      <w:r w:rsidR="000620CB">
        <w:t xml:space="preserve"> as they seek to </w:t>
      </w:r>
      <w:r w:rsidR="00693D42">
        <w:t>reduce or eliminate stereotypical attitudes.</w:t>
      </w:r>
      <w:r w:rsidR="00A12228">
        <w:t xml:space="preserve"> The caregiver</w:t>
      </w:r>
      <w:r w:rsidR="002A475D">
        <w:t xml:space="preserve"> may be a role </w:t>
      </w:r>
      <w:r w:rsidR="002A475D" w:rsidRPr="00616113">
        <w:rPr>
          <w:noProof/>
        </w:rPr>
        <w:t>modeling</w:t>
      </w:r>
      <w:r w:rsidR="002A475D">
        <w:t xml:space="preserve"> </w:t>
      </w:r>
      <w:r w:rsidR="001C39CB">
        <w:t>who shows kindness to the patient especially in this case where her contact with her family is low</w:t>
      </w:r>
      <w:r w:rsidR="007B2001">
        <w:t xml:space="preserve"> and she is also a single person.</w:t>
      </w:r>
      <w:r w:rsidR="006B0B33">
        <w:t xml:space="preserve"> Si</w:t>
      </w:r>
      <w:r w:rsidR="00905292">
        <w:t>milarly, the nurse should make sure</w:t>
      </w:r>
      <w:r w:rsidR="006B0B33">
        <w:t xml:space="preserve"> that the patient’s diet</w:t>
      </w:r>
      <w:r w:rsidR="00946D99">
        <w:t xml:space="preserve"> has the recommended nutritional value </w:t>
      </w:r>
      <w:r w:rsidR="00B7429D">
        <w:t xml:space="preserve">to avoid </w:t>
      </w:r>
      <w:r w:rsidR="002E20F3">
        <w:t>instances of malnutrition</w:t>
      </w:r>
      <w:r w:rsidR="005A6A0F">
        <w:t xml:space="preserve"> as well as include foods that are </w:t>
      </w:r>
      <w:r w:rsidR="00766F33">
        <w:t xml:space="preserve">friendly to the patient’s dentition. Also, the latter should encourage the patient to participate in religious activities, considering that most religions </w:t>
      </w:r>
      <w:r w:rsidR="00AE6FF2">
        <w:t xml:space="preserve">would approach her </w:t>
      </w:r>
      <w:r w:rsidR="007D2D0F">
        <w:t>diagnosis with HIV/AIDS</w:t>
      </w:r>
      <w:r w:rsidR="003732D3">
        <w:t xml:space="preserve"> from a more empathetic angle compared to the rest of society, thus easing the effects of stigmatization she may face</w:t>
      </w:r>
      <w:r w:rsidR="00901B17">
        <w:t xml:space="preserve"> </w:t>
      </w:r>
      <w:r w:rsidR="00901B17" w:rsidRPr="00901B17">
        <w:t>("Nursing ethics in the care of people with HIV - HIV Management Guidelines", 2017)</w:t>
      </w:r>
      <w:r w:rsidR="003732D3">
        <w:t>.</w:t>
      </w:r>
    </w:p>
    <w:p w:rsidR="00391AD7" w:rsidRDefault="00905292" w:rsidP="002D03E3">
      <w:r>
        <w:tab/>
        <w:t>Similarly, the nurse should ascertain that the</w:t>
      </w:r>
      <w:r w:rsidR="00544533">
        <w:t xml:space="preserve"> patient is well-informed about their condition </w:t>
      </w:r>
      <w:r w:rsidR="007A58F3">
        <w:t>as well as the best means to manage the same.</w:t>
      </w:r>
      <w:r w:rsidR="00F72F79">
        <w:t xml:space="preserve"> Deficiency of such knowledge may result from </w:t>
      </w:r>
      <w:r w:rsidR="0019642C">
        <w:t>inadequate exposure to the necessary information, misinterpretation</w:t>
      </w:r>
      <w:r>
        <w:t xml:space="preserve"> of the same or </w:t>
      </w:r>
      <w:r w:rsidR="004942AA">
        <w:t>lack of familiarity with sources of information.</w:t>
      </w:r>
      <w:r w:rsidR="00656445">
        <w:t xml:space="preserve"> Thus, to remedy the same</w:t>
      </w:r>
      <w:r w:rsidR="00287835">
        <w:t>,</w:t>
      </w:r>
      <w:r w:rsidR="00656445">
        <w:t xml:space="preserve"> the nurse can review the process that </w:t>
      </w:r>
      <w:r w:rsidR="00411553">
        <w:t>the disease takes to educate the patient on</w:t>
      </w:r>
      <w:r w:rsidR="00524518">
        <w:t xml:space="preserve"> the</w:t>
      </w:r>
      <w:r w:rsidR="00411553">
        <w:t xml:space="preserve"> </w:t>
      </w:r>
      <w:r w:rsidR="002419F4" w:rsidRPr="00524518">
        <w:rPr>
          <w:noProof/>
        </w:rPr>
        <w:t>present</w:t>
      </w:r>
      <w:r w:rsidR="002419F4">
        <w:t xml:space="preserve"> and future expectations with that regard.</w:t>
      </w:r>
      <w:r w:rsidR="00EF5F3C">
        <w:t xml:space="preserve"> </w:t>
      </w:r>
      <w:r w:rsidR="00287835">
        <w:lastRenderedPageBreak/>
        <w:t>Also</w:t>
      </w:r>
      <w:r w:rsidR="00EF5F3C">
        <w:t>, the caregiver should determine the dependence or independence of the patient on their physical condition.</w:t>
      </w:r>
      <w:r w:rsidR="00252C0B">
        <w:t xml:space="preserve"> They should note the level of care as well as support that the patient receives from family as well as other caregivers.</w:t>
      </w:r>
      <w:r w:rsidR="00BB2745">
        <w:t xml:space="preserve"> In this case, the latter is important </w:t>
      </w:r>
      <w:r w:rsidR="00A64155">
        <w:t>because the patient in question has minimal contact with family thus she has to deal with her condition on her own, most of the time.</w:t>
      </w:r>
      <w:r w:rsidR="00190F47">
        <w:t xml:space="preserve"> Thus, the nurse will </w:t>
      </w:r>
      <w:r w:rsidR="00E24E01">
        <w:t xml:space="preserve">know the exact care level she will require and be </w:t>
      </w:r>
      <w:r w:rsidR="00093463">
        <w:t>able to</w:t>
      </w:r>
      <w:r w:rsidR="00E24E01">
        <w:t xml:space="preserve"> suggest the need or lack thereof of additional caregivers.</w:t>
      </w:r>
    </w:p>
    <w:p w:rsidR="009F67FB" w:rsidRDefault="0057659C" w:rsidP="002D03E3">
      <w:r>
        <w:tab/>
      </w:r>
    </w:p>
    <w:p w:rsidR="00C138BD" w:rsidRDefault="00C138BD" w:rsidP="002D03E3"/>
    <w:p w:rsidR="00C138BD" w:rsidRDefault="00C138BD" w:rsidP="002D03E3"/>
    <w:p w:rsidR="00C138BD" w:rsidRPr="00AF7D8F" w:rsidRDefault="00C138BD" w:rsidP="002D03E3"/>
    <w:p w:rsidR="00010666" w:rsidRDefault="00010666" w:rsidP="00DF0749">
      <w:pPr>
        <w:jc w:val="center"/>
        <w:rPr>
          <w:b/>
        </w:rPr>
      </w:pPr>
    </w:p>
    <w:p w:rsidR="00010666" w:rsidRDefault="00010666" w:rsidP="00DF0749">
      <w:pPr>
        <w:jc w:val="center"/>
        <w:rPr>
          <w:b/>
        </w:rPr>
      </w:pPr>
    </w:p>
    <w:p w:rsidR="00010666" w:rsidRDefault="00010666" w:rsidP="00DF0749">
      <w:pPr>
        <w:jc w:val="center"/>
        <w:rPr>
          <w:b/>
        </w:rPr>
      </w:pPr>
    </w:p>
    <w:p w:rsidR="00010666" w:rsidRDefault="00010666" w:rsidP="00DF0749">
      <w:pPr>
        <w:jc w:val="center"/>
        <w:rPr>
          <w:b/>
        </w:rPr>
      </w:pPr>
    </w:p>
    <w:p w:rsidR="00BA16F9" w:rsidRDefault="00BA16F9" w:rsidP="00DF0749">
      <w:pPr>
        <w:jc w:val="center"/>
        <w:rPr>
          <w:b/>
        </w:rPr>
      </w:pPr>
    </w:p>
    <w:p w:rsidR="00BA16F9" w:rsidRDefault="00BA16F9" w:rsidP="00DF0749">
      <w:pPr>
        <w:jc w:val="center"/>
        <w:rPr>
          <w:b/>
        </w:rPr>
      </w:pPr>
    </w:p>
    <w:p w:rsidR="00BA16F9" w:rsidRDefault="00BA16F9" w:rsidP="00DF0749">
      <w:pPr>
        <w:jc w:val="center"/>
        <w:rPr>
          <w:b/>
        </w:rPr>
      </w:pPr>
    </w:p>
    <w:p w:rsidR="00010666" w:rsidRDefault="00010666" w:rsidP="00DF0749">
      <w:pPr>
        <w:jc w:val="center"/>
        <w:rPr>
          <w:b/>
        </w:rPr>
      </w:pPr>
    </w:p>
    <w:p w:rsidR="00BA16F9" w:rsidRDefault="00BA16F9" w:rsidP="00DF0749">
      <w:pPr>
        <w:jc w:val="center"/>
        <w:rPr>
          <w:b/>
        </w:rPr>
      </w:pPr>
    </w:p>
    <w:p w:rsidR="00A01FFF" w:rsidRDefault="0032765A" w:rsidP="00DF0749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C95BC3" w:rsidRDefault="00C95BC3" w:rsidP="00C95BC3">
      <w:pPr>
        <w:ind w:left="720" w:hanging="720"/>
      </w:pPr>
      <w:r w:rsidRPr="009B3401">
        <w:rPr>
          <w:i/>
          <w:iCs/>
        </w:rPr>
        <w:t>1,200 Calorie Diet Menu</w:t>
      </w:r>
      <w:r w:rsidRPr="009B3401">
        <w:t>. (2017). </w:t>
      </w:r>
      <w:r w:rsidRPr="009B3401">
        <w:rPr>
          <w:i/>
          <w:iCs/>
        </w:rPr>
        <w:t>Nhlbi.nih.gov</w:t>
      </w:r>
      <w:r w:rsidRPr="009B3401">
        <w:t xml:space="preserve">. Retrieved 17 October 2017, from </w:t>
      </w:r>
      <w:hyperlink r:id="rId7" w:history="1">
        <w:r w:rsidRPr="0041649F">
          <w:rPr>
            <w:rStyle w:val="Hyperlink"/>
          </w:rPr>
          <w:t>https://www.nhlbi.nih.gov/health/educational/lose_wt/eat/menus_tac_1200.htm</w:t>
        </w:r>
      </w:hyperlink>
    </w:p>
    <w:p w:rsidR="00C95BC3" w:rsidRDefault="00C95BC3" w:rsidP="00C95BC3">
      <w:pPr>
        <w:ind w:left="720" w:hanging="720"/>
        <w:jc w:val="left"/>
      </w:pPr>
      <w:r w:rsidRPr="00483BAF">
        <w:t>Cohen, M. S., Chen, Y. Q., McCauley, M., Gamble, T., Hosseinipour, M. C., Kumarasamy, N., ... &amp; Godbole, S. V. (2011). Prevention of HIV-1 infection with early antiretroviral therapy. </w:t>
      </w:r>
      <w:r w:rsidRPr="00483BAF">
        <w:rPr>
          <w:i/>
          <w:iCs/>
        </w:rPr>
        <w:t>New England journal of medicine</w:t>
      </w:r>
      <w:r w:rsidRPr="00483BAF">
        <w:t>, </w:t>
      </w:r>
      <w:r w:rsidRPr="00483BAF">
        <w:rPr>
          <w:i/>
          <w:iCs/>
        </w:rPr>
        <w:t>365</w:t>
      </w:r>
      <w:r w:rsidRPr="00483BAF">
        <w:t>(6), 493-505.</w:t>
      </w:r>
    </w:p>
    <w:p w:rsidR="00C95BC3" w:rsidRDefault="00C95BC3" w:rsidP="00C95BC3">
      <w:pPr>
        <w:ind w:left="720" w:hanging="720"/>
        <w:jc w:val="left"/>
      </w:pPr>
      <w:r w:rsidRPr="005B451B">
        <w:rPr>
          <w:i/>
          <w:iCs/>
        </w:rPr>
        <w:t>Diet and Nutrition</w:t>
      </w:r>
      <w:r w:rsidRPr="005B451B">
        <w:t>. (2017). </w:t>
      </w:r>
      <w:r w:rsidRPr="005B451B">
        <w:rPr>
          <w:i/>
          <w:iCs/>
        </w:rPr>
        <w:t>Hivinsite.ucsf.edu</w:t>
      </w:r>
      <w:r w:rsidRPr="005B451B">
        <w:t xml:space="preserve">. Retrieved 17 October 2017, from </w:t>
      </w:r>
      <w:hyperlink r:id="rId8" w:history="1">
        <w:r w:rsidRPr="0041649F">
          <w:rPr>
            <w:rStyle w:val="Hyperlink"/>
          </w:rPr>
          <w:t>http://hivinsite.ucsf.edu/insite?page=pb-daily-diet</w:t>
        </w:r>
      </w:hyperlink>
    </w:p>
    <w:p w:rsidR="00C95BC3" w:rsidRDefault="00C95BC3" w:rsidP="00C95BC3">
      <w:pPr>
        <w:ind w:left="720" w:hanging="720"/>
        <w:jc w:val="left"/>
      </w:pPr>
      <w:r w:rsidRPr="00A75883">
        <w:t>Eaton, A. D. (2016). </w:t>
      </w:r>
      <w:r w:rsidRPr="00A75883">
        <w:rPr>
          <w:i/>
          <w:iCs/>
        </w:rPr>
        <w:t>Exploring the role of Social Work in supporting people affected by HIV-Associated Neurocognitive Disorder (HAND)</w:t>
      </w:r>
      <w:r w:rsidRPr="00A75883">
        <w:t> (Doctoral dissertation,</w:t>
      </w:r>
      <w:r>
        <w:t xml:space="preserve"> University of Toronto (Canada)</w:t>
      </w:r>
      <w:r w:rsidRPr="00A75883">
        <w:t>.</w:t>
      </w:r>
    </w:p>
    <w:p w:rsidR="00C95BC3" w:rsidRDefault="00C95BC3" w:rsidP="00C95BC3">
      <w:pPr>
        <w:ind w:left="720" w:hanging="720"/>
      </w:pPr>
      <w:r w:rsidRPr="001A5EC2">
        <w:rPr>
          <w:i/>
          <w:iCs/>
        </w:rPr>
        <w:t>Healthy Eating Plan</w:t>
      </w:r>
      <w:r w:rsidRPr="001A5EC2">
        <w:t>. (2017). </w:t>
      </w:r>
      <w:r w:rsidRPr="001A5EC2">
        <w:rPr>
          <w:i/>
          <w:iCs/>
        </w:rPr>
        <w:t>Nhlbi.nih.gov</w:t>
      </w:r>
      <w:r w:rsidRPr="001A5EC2">
        <w:t xml:space="preserve">. Retrieved 17 October 2017, from </w:t>
      </w:r>
      <w:hyperlink r:id="rId9" w:history="1">
        <w:r w:rsidRPr="0041649F">
          <w:rPr>
            <w:rStyle w:val="Hyperlink"/>
          </w:rPr>
          <w:t>https://www.nhlbi.nih.gov/health/educational/lose_wt/eat/calories.htm</w:t>
        </w:r>
      </w:hyperlink>
    </w:p>
    <w:p w:rsidR="00C95BC3" w:rsidRDefault="00C95BC3" w:rsidP="00C95BC3">
      <w:pPr>
        <w:ind w:left="720" w:hanging="720"/>
      </w:pPr>
      <w:r w:rsidRPr="00867B07">
        <w:t>Heaney, R. P. (2008). Vitamin D and calcium interactions: functional outcomes. </w:t>
      </w:r>
      <w:r w:rsidRPr="00867B07">
        <w:rPr>
          <w:i/>
          <w:iCs/>
        </w:rPr>
        <w:t>The American journal of clinical nutrition</w:t>
      </w:r>
      <w:r w:rsidRPr="00867B07">
        <w:t>, </w:t>
      </w:r>
      <w:r w:rsidRPr="00867B07">
        <w:rPr>
          <w:i/>
          <w:iCs/>
        </w:rPr>
        <w:t>88</w:t>
      </w:r>
      <w:r w:rsidRPr="00867B07">
        <w:t>(2), 541S-544S.</w:t>
      </w:r>
    </w:p>
    <w:p w:rsidR="00C95BC3" w:rsidRDefault="00C95BC3" w:rsidP="00C95BC3">
      <w:pPr>
        <w:ind w:left="720" w:hanging="720"/>
        <w:jc w:val="left"/>
      </w:pPr>
      <w:r w:rsidRPr="00911AFD">
        <w:t>Hossain, M. A. (2015). New drugs approval. </w:t>
      </w:r>
      <w:r w:rsidRPr="00911AFD">
        <w:rPr>
          <w:i/>
          <w:iCs/>
        </w:rPr>
        <w:t>Bangladesh Pharmaceutical Journal</w:t>
      </w:r>
      <w:r w:rsidRPr="00911AFD">
        <w:t>, </w:t>
      </w:r>
      <w:r w:rsidRPr="00911AFD">
        <w:rPr>
          <w:i/>
          <w:iCs/>
        </w:rPr>
        <w:t>18</w:t>
      </w:r>
      <w:r w:rsidRPr="00911AFD">
        <w:t>(1), 83-84.</w:t>
      </w:r>
    </w:p>
    <w:p w:rsidR="00C95BC3" w:rsidRDefault="00C95BC3" w:rsidP="00C95BC3">
      <w:pPr>
        <w:ind w:left="720" w:hanging="720"/>
      </w:pPr>
      <w:r w:rsidRPr="0032765A">
        <w:t>Information, H., Management, W., Diets, V., Diets, V., Center, T., &amp; Health, N. (2017). </w:t>
      </w:r>
      <w:r w:rsidRPr="0032765A">
        <w:rPr>
          <w:i/>
          <w:iCs/>
        </w:rPr>
        <w:t>Very Low-calorie Diets | NIDDK</w:t>
      </w:r>
      <w:r w:rsidRPr="0032765A">
        <w:t>. </w:t>
      </w:r>
      <w:r w:rsidRPr="0032765A">
        <w:rPr>
          <w:i/>
          <w:iCs/>
        </w:rPr>
        <w:t>National Institute of Diabetes and Digestive and Kidney Diseases</w:t>
      </w:r>
      <w:r w:rsidRPr="0032765A">
        <w:t xml:space="preserve">. Retrieved 17 October 2017, from </w:t>
      </w:r>
      <w:hyperlink r:id="rId10" w:history="1">
        <w:r w:rsidRPr="0041649F">
          <w:rPr>
            <w:rStyle w:val="Hyperlink"/>
          </w:rPr>
          <w:t>https://www.niddk.nih.gov/health-information/weight-management/very-low-calorie-diets</w:t>
        </w:r>
      </w:hyperlink>
    </w:p>
    <w:p w:rsidR="00093463" w:rsidRDefault="00093463" w:rsidP="00C95BC3">
      <w:pPr>
        <w:ind w:left="720" w:hanging="720"/>
      </w:pPr>
      <w:r w:rsidRPr="00093463">
        <w:lastRenderedPageBreak/>
        <w:t>Kalichman, S. C., Cherry, J., &amp; Cain, D. (2005). Nurse-delivered antiretroviral treatment adherence intervention for people with low literacy skills and living with HIV/AIDS. </w:t>
      </w:r>
      <w:r w:rsidRPr="00093463">
        <w:rPr>
          <w:i/>
          <w:iCs/>
        </w:rPr>
        <w:t>Journal of the Association of Nurses in AIDS Care</w:t>
      </w:r>
      <w:r w:rsidRPr="00093463">
        <w:t>, </w:t>
      </w:r>
      <w:r w:rsidRPr="00093463">
        <w:rPr>
          <w:i/>
          <w:iCs/>
        </w:rPr>
        <w:t>16</w:t>
      </w:r>
      <w:r w:rsidRPr="00093463">
        <w:t>(5), 3-15.</w:t>
      </w:r>
    </w:p>
    <w:p w:rsidR="00C95BC3" w:rsidRDefault="00C95BC3" w:rsidP="00C95BC3">
      <w:pPr>
        <w:ind w:left="720" w:hanging="720"/>
      </w:pPr>
      <w:r w:rsidRPr="00F0505F">
        <w:t>Nimer, C. (2010). RDA and Archives. </w:t>
      </w:r>
      <w:r w:rsidRPr="00F0505F">
        <w:rPr>
          <w:i/>
          <w:iCs/>
        </w:rPr>
        <w:t>Journal of Archival Organization</w:t>
      </w:r>
      <w:r w:rsidRPr="00F0505F">
        <w:t>, </w:t>
      </w:r>
      <w:r w:rsidRPr="00F0505F">
        <w:rPr>
          <w:i/>
          <w:iCs/>
        </w:rPr>
        <w:t>8</w:t>
      </w:r>
      <w:r w:rsidRPr="00F0505F">
        <w:t>(3-4), 227-243.</w:t>
      </w:r>
    </w:p>
    <w:p w:rsidR="00C95BC3" w:rsidRDefault="00C95BC3" w:rsidP="00C95BC3">
      <w:pPr>
        <w:ind w:left="720" w:hanging="720"/>
      </w:pPr>
      <w:r w:rsidRPr="00092337">
        <w:rPr>
          <w:i/>
          <w:iCs/>
        </w:rPr>
        <w:t>Nursing ethics in the care of people with HIV - HIV Management Guidelines</w:t>
      </w:r>
      <w:r w:rsidRPr="00092337">
        <w:t>. (2017). </w:t>
      </w:r>
      <w:r w:rsidRPr="00092337">
        <w:rPr>
          <w:i/>
          <w:iCs/>
        </w:rPr>
        <w:t>Hivmanagement.ashm.org.au</w:t>
      </w:r>
      <w:r w:rsidRPr="00092337">
        <w:t xml:space="preserve">. Retrieved 17 October 2017, from </w:t>
      </w:r>
      <w:hyperlink r:id="rId11" w:history="1">
        <w:r w:rsidRPr="0041649F">
          <w:rPr>
            <w:rStyle w:val="Hyperlink"/>
          </w:rPr>
          <w:t>http://hivmanagement.ashm.org.au/index.php/hiv-management-for-nurses-and-midwives/nursing-ethics-in-the-care-of-people-with-hiv</w:t>
        </w:r>
      </w:hyperlink>
    </w:p>
    <w:p w:rsidR="00C95BC3" w:rsidRDefault="00C95BC3" w:rsidP="00C95BC3">
      <w:pPr>
        <w:ind w:left="720" w:hanging="720"/>
      </w:pPr>
      <w:r w:rsidRPr="00EB7538">
        <w:t>Tufts, K. A., Wessell, J., &amp; Kearney, T. (2010). Self-care behaviors of African American women living with HIV: A qualitative perspective. </w:t>
      </w:r>
      <w:r w:rsidRPr="00EB7538">
        <w:rPr>
          <w:i/>
          <w:iCs/>
        </w:rPr>
        <w:t>Journal of the Association of Nurses in AIDS Care</w:t>
      </w:r>
      <w:r w:rsidRPr="00EB7538">
        <w:t>, </w:t>
      </w:r>
      <w:r w:rsidRPr="00EB7538">
        <w:rPr>
          <w:i/>
          <w:iCs/>
        </w:rPr>
        <w:t>21</w:t>
      </w:r>
      <w:r w:rsidRPr="00EB7538">
        <w:t>(1), 36-52.</w:t>
      </w:r>
    </w:p>
    <w:p w:rsidR="000B73DB" w:rsidRDefault="000B73DB" w:rsidP="005B451B">
      <w:pPr>
        <w:jc w:val="left"/>
      </w:pPr>
    </w:p>
    <w:p w:rsidR="005B451B" w:rsidRDefault="005B451B" w:rsidP="0032765A"/>
    <w:p w:rsidR="009B3401" w:rsidRPr="0032765A" w:rsidRDefault="009B3401" w:rsidP="0032765A"/>
    <w:sectPr w:rsidR="009B3401" w:rsidRPr="0032765A" w:rsidSect="00CF2B68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48A5" w:rsidRDefault="007F48A5" w:rsidP="00CF2B68">
      <w:pPr>
        <w:spacing w:after="0" w:line="240" w:lineRule="auto"/>
      </w:pPr>
      <w:r>
        <w:separator/>
      </w:r>
    </w:p>
  </w:endnote>
  <w:endnote w:type="continuationSeparator" w:id="0">
    <w:p w:rsidR="007F48A5" w:rsidRDefault="007F48A5" w:rsidP="00CF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48A5" w:rsidRDefault="007F48A5" w:rsidP="00CF2B68">
      <w:pPr>
        <w:spacing w:after="0" w:line="240" w:lineRule="auto"/>
      </w:pPr>
      <w:r>
        <w:separator/>
      </w:r>
    </w:p>
  </w:footnote>
  <w:footnote w:type="continuationSeparator" w:id="0">
    <w:p w:rsidR="007F48A5" w:rsidRDefault="007F48A5" w:rsidP="00CF2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8FF" w:rsidRDefault="00BD78FF">
    <w:pPr>
      <w:pStyle w:val="Header"/>
      <w:jc w:val="right"/>
    </w:pPr>
    <w:r>
      <w:t xml:space="preserve">DIET ANALYSIS </w:t>
    </w:r>
    <w:r>
      <w:tab/>
    </w:r>
    <w:r>
      <w:tab/>
    </w:r>
    <w:sdt>
      <w:sdtPr>
        <w:id w:val="4050349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380A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BD78FF" w:rsidRDefault="00BD78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8FF" w:rsidRDefault="00BD78FF">
    <w:pPr>
      <w:pStyle w:val="Header"/>
    </w:pPr>
    <w:r>
      <w:t>Running Head: DIET ANALYSIS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42462"/>
    <w:multiLevelType w:val="multilevel"/>
    <w:tmpl w:val="19261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E25C8"/>
    <w:multiLevelType w:val="multilevel"/>
    <w:tmpl w:val="357E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53AD1"/>
    <w:multiLevelType w:val="multilevel"/>
    <w:tmpl w:val="69EA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3NDQyMbEwMzExNDNU0lEKTi0uzszPAykwrAUAtM0vJSwAAAA="/>
  </w:docVars>
  <w:rsids>
    <w:rsidRoot w:val="00DF0749"/>
    <w:rsid w:val="00003EA4"/>
    <w:rsid w:val="00006F59"/>
    <w:rsid w:val="00010666"/>
    <w:rsid w:val="000132E9"/>
    <w:rsid w:val="0001427B"/>
    <w:rsid w:val="00022A66"/>
    <w:rsid w:val="00022BB4"/>
    <w:rsid w:val="000269F5"/>
    <w:rsid w:val="000302DC"/>
    <w:rsid w:val="00030971"/>
    <w:rsid w:val="00046273"/>
    <w:rsid w:val="00046481"/>
    <w:rsid w:val="00050B03"/>
    <w:rsid w:val="000620CB"/>
    <w:rsid w:val="0008003F"/>
    <w:rsid w:val="00092337"/>
    <w:rsid w:val="00093463"/>
    <w:rsid w:val="0009507A"/>
    <w:rsid w:val="000971AE"/>
    <w:rsid w:val="00097D33"/>
    <w:rsid w:val="000A195E"/>
    <w:rsid w:val="000A43B9"/>
    <w:rsid w:val="000A77AB"/>
    <w:rsid w:val="000B2886"/>
    <w:rsid w:val="000B41E2"/>
    <w:rsid w:val="000B73DB"/>
    <w:rsid w:val="000C69E1"/>
    <w:rsid w:val="000E0027"/>
    <w:rsid w:val="000E3A34"/>
    <w:rsid w:val="000E48EF"/>
    <w:rsid w:val="000E617A"/>
    <w:rsid w:val="000F1397"/>
    <w:rsid w:val="00107125"/>
    <w:rsid w:val="00120AF8"/>
    <w:rsid w:val="001272A0"/>
    <w:rsid w:val="001324DB"/>
    <w:rsid w:val="00134B53"/>
    <w:rsid w:val="0014552F"/>
    <w:rsid w:val="001538AC"/>
    <w:rsid w:val="00153D6E"/>
    <w:rsid w:val="00153F86"/>
    <w:rsid w:val="001543D0"/>
    <w:rsid w:val="0015553E"/>
    <w:rsid w:val="00173AC2"/>
    <w:rsid w:val="00190F47"/>
    <w:rsid w:val="00192578"/>
    <w:rsid w:val="0019642C"/>
    <w:rsid w:val="001A5EC2"/>
    <w:rsid w:val="001A73FF"/>
    <w:rsid w:val="001A7467"/>
    <w:rsid w:val="001B17DF"/>
    <w:rsid w:val="001C39CB"/>
    <w:rsid w:val="001C5530"/>
    <w:rsid w:val="001D2A30"/>
    <w:rsid w:val="001D778C"/>
    <w:rsid w:val="001E3F7C"/>
    <w:rsid w:val="00201021"/>
    <w:rsid w:val="002046DD"/>
    <w:rsid w:val="00206A6D"/>
    <w:rsid w:val="002211C3"/>
    <w:rsid w:val="002419F4"/>
    <w:rsid w:val="00242569"/>
    <w:rsid w:val="00245967"/>
    <w:rsid w:val="002512D8"/>
    <w:rsid w:val="00252C0B"/>
    <w:rsid w:val="002627CA"/>
    <w:rsid w:val="00267259"/>
    <w:rsid w:val="002815E4"/>
    <w:rsid w:val="002819E0"/>
    <w:rsid w:val="00285762"/>
    <w:rsid w:val="00287835"/>
    <w:rsid w:val="002A4296"/>
    <w:rsid w:val="002A475D"/>
    <w:rsid w:val="002A5292"/>
    <w:rsid w:val="002C311E"/>
    <w:rsid w:val="002C5179"/>
    <w:rsid w:val="002C7FBA"/>
    <w:rsid w:val="002D03E3"/>
    <w:rsid w:val="002D4343"/>
    <w:rsid w:val="002E17EF"/>
    <w:rsid w:val="002E20F3"/>
    <w:rsid w:val="002F15EF"/>
    <w:rsid w:val="002F3B88"/>
    <w:rsid w:val="002F4097"/>
    <w:rsid w:val="002F75C7"/>
    <w:rsid w:val="00303749"/>
    <w:rsid w:val="00304018"/>
    <w:rsid w:val="00305DD7"/>
    <w:rsid w:val="00313125"/>
    <w:rsid w:val="003175A6"/>
    <w:rsid w:val="00323B40"/>
    <w:rsid w:val="0032765A"/>
    <w:rsid w:val="003277EB"/>
    <w:rsid w:val="003322F7"/>
    <w:rsid w:val="003349DB"/>
    <w:rsid w:val="00335D45"/>
    <w:rsid w:val="00340BE3"/>
    <w:rsid w:val="003445E4"/>
    <w:rsid w:val="00345AA4"/>
    <w:rsid w:val="00354F82"/>
    <w:rsid w:val="0035667C"/>
    <w:rsid w:val="00361E9A"/>
    <w:rsid w:val="00362210"/>
    <w:rsid w:val="003627BC"/>
    <w:rsid w:val="00365F09"/>
    <w:rsid w:val="003713D2"/>
    <w:rsid w:val="00371556"/>
    <w:rsid w:val="003732D3"/>
    <w:rsid w:val="00375393"/>
    <w:rsid w:val="003765D7"/>
    <w:rsid w:val="0039029D"/>
    <w:rsid w:val="00390CBD"/>
    <w:rsid w:val="00390DDB"/>
    <w:rsid w:val="00391AD7"/>
    <w:rsid w:val="003A20DE"/>
    <w:rsid w:val="003C7C78"/>
    <w:rsid w:val="003E182F"/>
    <w:rsid w:val="003E412C"/>
    <w:rsid w:val="003E6CF5"/>
    <w:rsid w:val="003F362E"/>
    <w:rsid w:val="00402544"/>
    <w:rsid w:val="00402D04"/>
    <w:rsid w:val="00403B49"/>
    <w:rsid w:val="00411553"/>
    <w:rsid w:val="004168D7"/>
    <w:rsid w:val="0042174B"/>
    <w:rsid w:val="0042618A"/>
    <w:rsid w:val="00442B57"/>
    <w:rsid w:val="00446EBA"/>
    <w:rsid w:val="00457AE7"/>
    <w:rsid w:val="00471CBB"/>
    <w:rsid w:val="004751C9"/>
    <w:rsid w:val="00483BAF"/>
    <w:rsid w:val="0049136B"/>
    <w:rsid w:val="004942AA"/>
    <w:rsid w:val="004A074C"/>
    <w:rsid w:val="004A38E3"/>
    <w:rsid w:val="004A79F9"/>
    <w:rsid w:val="004C35A2"/>
    <w:rsid w:val="004D6C0D"/>
    <w:rsid w:val="004E243B"/>
    <w:rsid w:val="004F0601"/>
    <w:rsid w:val="004F7174"/>
    <w:rsid w:val="00500FA6"/>
    <w:rsid w:val="0050232F"/>
    <w:rsid w:val="005057FC"/>
    <w:rsid w:val="0051549F"/>
    <w:rsid w:val="00517E54"/>
    <w:rsid w:val="00517EC0"/>
    <w:rsid w:val="00524518"/>
    <w:rsid w:val="00527FFB"/>
    <w:rsid w:val="00544533"/>
    <w:rsid w:val="00547663"/>
    <w:rsid w:val="00552DE2"/>
    <w:rsid w:val="00552FF4"/>
    <w:rsid w:val="00560B7A"/>
    <w:rsid w:val="00563D3D"/>
    <w:rsid w:val="00572412"/>
    <w:rsid w:val="0057659C"/>
    <w:rsid w:val="005835A6"/>
    <w:rsid w:val="005857D7"/>
    <w:rsid w:val="005869EF"/>
    <w:rsid w:val="005A340F"/>
    <w:rsid w:val="005A6A0F"/>
    <w:rsid w:val="005B451B"/>
    <w:rsid w:val="005C1B03"/>
    <w:rsid w:val="005C5ABB"/>
    <w:rsid w:val="005D1F4C"/>
    <w:rsid w:val="005D7FB1"/>
    <w:rsid w:val="005E00C6"/>
    <w:rsid w:val="005E0584"/>
    <w:rsid w:val="005E5CE0"/>
    <w:rsid w:val="005E7E8F"/>
    <w:rsid w:val="00616113"/>
    <w:rsid w:val="00625455"/>
    <w:rsid w:val="006269E2"/>
    <w:rsid w:val="00647C84"/>
    <w:rsid w:val="0065202D"/>
    <w:rsid w:val="00656445"/>
    <w:rsid w:val="00657737"/>
    <w:rsid w:val="00661A65"/>
    <w:rsid w:val="0066304A"/>
    <w:rsid w:val="00676D13"/>
    <w:rsid w:val="0067741E"/>
    <w:rsid w:val="006778FC"/>
    <w:rsid w:val="00681DEE"/>
    <w:rsid w:val="00693D42"/>
    <w:rsid w:val="00695749"/>
    <w:rsid w:val="006A25F2"/>
    <w:rsid w:val="006A2E1E"/>
    <w:rsid w:val="006A350A"/>
    <w:rsid w:val="006A39A4"/>
    <w:rsid w:val="006B0B33"/>
    <w:rsid w:val="006B35A0"/>
    <w:rsid w:val="006B35BB"/>
    <w:rsid w:val="006B7317"/>
    <w:rsid w:val="006B7665"/>
    <w:rsid w:val="006C10F6"/>
    <w:rsid w:val="006C212E"/>
    <w:rsid w:val="006C68BB"/>
    <w:rsid w:val="006F3405"/>
    <w:rsid w:val="0070052C"/>
    <w:rsid w:val="00701332"/>
    <w:rsid w:val="00702C95"/>
    <w:rsid w:val="0070474A"/>
    <w:rsid w:val="00706E62"/>
    <w:rsid w:val="007121EB"/>
    <w:rsid w:val="0072550E"/>
    <w:rsid w:val="007345AB"/>
    <w:rsid w:val="00747D59"/>
    <w:rsid w:val="00751D3A"/>
    <w:rsid w:val="007544D9"/>
    <w:rsid w:val="00766F33"/>
    <w:rsid w:val="007706BD"/>
    <w:rsid w:val="00771C1E"/>
    <w:rsid w:val="00796499"/>
    <w:rsid w:val="00797ABE"/>
    <w:rsid w:val="007A58F3"/>
    <w:rsid w:val="007A6D03"/>
    <w:rsid w:val="007B11ED"/>
    <w:rsid w:val="007B2001"/>
    <w:rsid w:val="007B3944"/>
    <w:rsid w:val="007C2AA4"/>
    <w:rsid w:val="007C6D8F"/>
    <w:rsid w:val="007D2D0F"/>
    <w:rsid w:val="007E0BE7"/>
    <w:rsid w:val="007E12BA"/>
    <w:rsid w:val="007E5169"/>
    <w:rsid w:val="007F48A5"/>
    <w:rsid w:val="00806014"/>
    <w:rsid w:val="0080612F"/>
    <w:rsid w:val="00815FA2"/>
    <w:rsid w:val="00817A5E"/>
    <w:rsid w:val="008261AF"/>
    <w:rsid w:val="008267C2"/>
    <w:rsid w:val="00840415"/>
    <w:rsid w:val="00843C33"/>
    <w:rsid w:val="00847D4F"/>
    <w:rsid w:val="00867B07"/>
    <w:rsid w:val="008711C5"/>
    <w:rsid w:val="008742AB"/>
    <w:rsid w:val="008769DC"/>
    <w:rsid w:val="0088049A"/>
    <w:rsid w:val="00882218"/>
    <w:rsid w:val="00892059"/>
    <w:rsid w:val="008A51BA"/>
    <w:rsid w:val="008B682E"/>
    <w:rsid w:val="008C0C6F"/>
    <w:rsid w:val="008C0F14"/>
    <w:rsid w:val="008C137B"/>
    <w:rsid w:val="008C35F3"/>
    <w:rsid w:val="008C4985"/>
    <w:rsid w:val="008C7C14"/>
    <w:rsid w:val="008D2CE3"/>
    <w:rsid w:val="008E713D"/>
    <w:rsid w:val="008F6F47"/>
    <w:rsid w:val="00901B17"/>
    <w:rsid w:val="00905292"/>
    <w:rsid w:val="00906ABF"/>
    <w:rsid w:val="00911AFD"/>
    <w:rsid w:val="00917E8C"/>
    <w:rsid w:val="00925DEC"/>
    <w:rsid w:val="00930026"/>
    <w:rsid w:val="00931276"/>
    <w:rsid w:val="009332D9"/>
    <w:rsid w:val="00934B11"/>
    <w:rsid w:val="00946D99"/>
    <w:rsid w:val="00950C2D"/>
    <w:rsid w:val="009624D9"/>
    <w:rsid w:val="0096276C"/>
    <w:rsid w:val="00967D52"/>
    <w:rsid w:val="00974461"/>
    <w:rsid w:val="0098112B"/>
    <w:rsid w:val="009948D1"/>
    <w:rsid w:val="009A4DBE"/>
    <w:rsid w:val="009B3401"/>
    <w:rsid w:val="009B4A20"/>
    <w:rsid w:val="009C1941"/>
    <w:rsid w:val="009C5FA1"/>
    <w:rsid w:val="009D45F2"/>
    <w:rsid w:val="009D6E2A"/>
    <w:rsid w:val="009E390B"/>
    <w:rsid w:val="009E5FD6"/>
    <w:rsid w:val="009E6740"/>
    <w:rsid w:val="009F0DC1"/>
    <w:rsid w:val="009F67FB"/>
    <w:rsid w:val="009F6871"/>
    <w:rsid w:val="00A01FFF"/>
    <w:rsid w:val="00A03959"/>
    <w:rsid w:val="00A10022"/>
    <w:rsid w:val="00A12228"/>
    <w:rsid w:val="00A234A0"/>
    <w:rsid w:val="00A26838"/>
    <w:rsid w:val="00A27028"/>
    <w:rsid w:val="00A31D37"/>
    <w:rsid w:val="00A332BB"/>
    <w:rsid w:val="00A44284"/>
    <w:rsid w:val="00A52755"/>
    <w:rsid w:val="00A64155"/>
    <w:rsid w:val="00A75883"/>
    <w:rsid w:val="00A75CA0"/>
    <w:rsid w:val="00A808FA"/>
    <w:rsid w:val="00A8640F"/>
    <w:rsid w:val="00A90FA2"/>
    <w:rsid w:val="00A96EB5"/>
    <w:rsid w:val="00AA5738"/>
    <w:rsid w:val="00AB0F7F"/>
    <w:rsid w:val="00AD2E70"/>
    <w:rsid w:val="00AE0C32"/>
    <w:rsid w:val="00AE4A38"/>
    <w:rsid w:val="00AE6FF2"/>
    <w:rsid w:val="00AF7D8F"/>
    <w:rsid w:val="00B10808"/>
    <w:rsid w:val="00B21A73"/>
    <w:rsid w:val="00B21EE6"/>
    <w:rsid w:val="00B352FD"/>
    <w:rsid w:val="00B4041E"/>
    <w:rsid w:val="00B4548E"/>
    <w:rsid w:val="00B47146"/>
    <w:rsid w:val="00B50DA2"/>
    <w:rsid w:val="00B6466A"/>
    <w:rsid w:val="00B71D3F"/>
    <w:rsid w:val="00B7429D"/>
    <w:rsid w:val="00B76E13"/>
    <w:rsid w:val="00B824F6"/>
    <w:rsid w:val="00B912E7"/>
    <w:rsid w:val="00BA13CB"/>
    <w:rsid w:val="00BA16F9"/>
    <w:rsid w:val="00BB2745"/>
    <w:rsid w:val="00BB382D"/>
    <w:rsid w:val="00BB4C0F"/>
    <w:rsid w:val="00BC149F"/>
    <w:rsid w:val="00BC5C3F"/>
    <w:rsid w:val="00BD78FF"/>
    <w:rsid w:val="00BE17EB"/>
    <w:rsid w:val="00BE7591"/>
    <w:rsid w:val="00BF0405"/>
    <w:rsid w:val="00BF4899"/>
    <w:rsid w:val="00BF50A3"/>
    <w:rsid w:val="00C02707"/>
    <w:rsid w:val="00C112C0"/>
    <w:rsid w:val="00C138BD"/>
    <w:rsid w:val="00C21578"/>
    <w:rsid w:val="00C2380A"/>
    <w:rsid w:val="00C31632"/>
    <w:rsid w:val="00C33A98"/>
    <w:rsid w:val="00C428BC"/>
    <w:rsid w:val="00C511A4"/>
    <w:rsid w:val="00C524A0"/>
    <w:rsid w:val="00C55515"/>
    <w:rsid w:val="00C63CEF"/>
    <w:rsid w:val="00C72131"/>
    <w:rsid w:val="00C7462B"/>
    <w:rsid w:val="00C85A9D"/>
    <w:rsid w:val="00C8675E"/>
    <w:rsid w:val="00C95BC3"/>
    <w:rsid w:val="00CA0CDF"/>
    <w:rsid w:val="00CA4279"/>
    <w:rsid w:val="00CB3CD2"/>
    <w:rsid w:val="00CC1025"/>
    <w:rsid w:val="00CC176D"/>
    <w:rsid w:val="00CC574B"/>
    <w:rsid w:val="00CD0DDB"/>
    <w:rsid w:val="00CD5EDD"/>
    <w:rsid w:val="00CD7209"/>
    <w:rsid w:val="00CE077E"/>
    <w:rsid w:val="00CE35DE"/>
    <w:rsid w:val="00CE42C0"/>
    <w:rsid w:val="00CF2B68"/>
    <w:rsid w:val="00CF380C"/>
    <w:rsid w:val="00D01064"/>
    <w:rsid w:val="00D079F5"/>
    <w:rsid w:val="00D1368D"/>
    <w:rsid w:val="00D15B49"/>
    <w:rsid w:val="00D243D3"/>
    <w:rsid w:val="00D259B7"/>
    <w:rsid w:val="00D30DD8"/>
    <w:rsid w:val="00D32927"/>
    <w:rsid w:val="00D333E6"/>
    <w:rsid w:val="00D41FDD"/>
    <w:rsid w:val="00D50A8B"/>
    <w:rsid w:val="00D5388A"/>
    <w:rsid w:val="00D6588F"/>
    <w:rsid w:val="00D73091"/>
    <w:rsid w:val="00D73ABF"/>
    <w:rsid w:val="00D74078"/>
    <w:rsid w:val="00D8385E"/>
    <w:rsid w:val="00D87319"/>
    <w:rsid w:val="00D916BF"/>
    <w:rsid w:val="00D923C6"/>
    <w:rsid w:val="00DA0F37"/>
    <w:rsid w:val="00DA2DE5"/>
    <w:rsid w:val="00DA5972"/>
    <w:rsid w:val="00DC3CD4"/>
    <w:rsid w:val="00DC75DD"/>
    <w:rsid w:val="00DD2744"/>
    <w:rsid w:val="00DF0749"/>
    <w:rsid w:val="00DF28B1"/>
    <w:rsid w:val="00E10C7E"/>
    <w:rsid w:val="00E15B5F"/>
    <w:rsid w:val="00E171EA"/>
    <w:rsid w:val="00E2462F"/>
    <w:rsid w:val="00E24E01"/>
    <w:rsid w:val="00E348DA"/>
    <w:rsid w:val="00E3693A"/>
    <w:rsid w:val="00E4396C"/>
    <w:rsid w:val="00E53BB3"/>
    <w:rsid w:val="00E53E74"/>
    <w:rsid w:val="00E662F1"/>
    <w:rsid w:val="00E764AA"/>
    <w:rsid w:val="00E77CA6"/>
    <w:rsid w:val="00E83211"/>
    <w:rsid w:val="00EB1C53"/>
    <w:rsid w:val="00EB6C2B"/>
    <w:rsid w:val="00EB7538"/>
    <w:rsid w:val="00EC16F5"/>
    <w:rsid w:val="00EC1ADF"/>
    <w:rsid w:val="00EC7769"/>
    <w:rsid w:val="00ED7D9D"/>
    <w:rsid w:val="00EE2F84"/>
    <w:rsid w:val="00EF0A8B"/>
    <w:rsid w:val="00EF3DFF"/>
    <w:rsid w:val="00EF5F3C"/>
    <w:rsid w:val="00F01829"/>
    <w:rsid w:val="00F0505F"/>
    <w:rsid w:val="00F10066"/>
    <w:rsid w:val="00F26683"/>
    <w:rsid w:val="00F27B76"/>
    <w:rsid w:val="00F33B9A"/>
    <w:rsid w:val="00F354EC"/>
    <w:rsid w:val="00F43DA2"/>
    <w:rsid w:val="00F44F16"/>
    <w:rsid w:val="00F5287E"/>
    <w:rsid w:val="00F53638"/>
    <w:rsid w:val="00F53B0E"/>
    <w:rsid w:val="00F56BEB"/>
    <w:rsid w:val="00F6048C"/>
    <w:rsid w:val="00F657A0"/>
    <w:rsid w:val="00F67E54"/>
    <w:rsid w:val="00F712DC"/>
    <w:rsid w:val="00F72F79"/>
    <w:rsid w:val="00F77032"/>
    <w:rsid w:val="00F8193D"/>
    <w:rsid w:val="00F826D4"/>
    <w:rsid w:val="00F90AAD"/>
    <w:rsid w:val="00F9411E"/>
    <w:rsid w:val="00F94DF6"/>
    <w:rsid w:val="00FC0688"/>
    <w:rsid w:val="00FC0EA9"/>
    <w:rsid w:val="00FC2977"/>
    <w:rsid w:val="00FC5A5C"/>
    <w:rsid w:val="00FC7E22"/>
    <w:rsid w:val="00FD11C7"/>
    <w:rsid w:val="00FD5E54"/>
    <w:rsid w:val="00FF0BF1"/>
    <w:rsid w:val="00FF214E"/>
    <w:rsid w:val="00FF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50D23"/>
  <w15:chartTrackingRefBased/>
  <w15:docId w15:val="{AC6AE396-88B3-4A0E-A400-7FCE075E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4296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327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65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69574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F2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6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F2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B6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vinsite.ucsf.edu/insite?page=pb-daily-die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nhlbi.nih.gov/health/educational/lose_wt/eat/menus_tac_1200.ht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hivmanagement.ashm.org.au/index.php/hiv-management-for-nurses-and-midwives/nursing-ethics-in-the-care-of-people-with-hi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iddk.nih.gov/health-information/weight-management/very-low-calorie-die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hlbi.nih.gov/health/educational/lose_wt/eat/calories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4</cp:revision>
  <dcterms:created xsi:type="dcterms:W3CDTF">2017-10-17T13:02:00Z</dcterms:created>
  <dcterms:modified xsi:type="dcterms:W3CDTF">2017-10-17T13:10:00Z</dcterms:modified>
</cp:coreProperties>
</file>